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4661" w14:textId="77777777" w:rsidR="005325AF" w:rsidRDefault="005325AF"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51DD6037" w14:textId="19FBDAE5" w:rsidR="00D63DFD" w:rsidRDefault="005325AF"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3162100E"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B32267">
        <w:rPr>
          <w:rFonts w:ascii="Arial" w:hAnsi="Arial" w:cs="Arial"/>
          <w:sz w:val="22"/>
          <w:szCs w:val="22"/>
        </w:rPr>
        <w:t>May</w:t>
      </w:r>
      <w:r w:rsidR="00AA695F">
        <w:rPr>
          <w:rFonts w:ascii="Arial" w:hAnsi="Arial" w:cs="Arial"/>
          <w:sz w:val="22"/>
          <w:szCs w:val="22"/>
        </w:rPr>
        <w:t xml:space="preserve"> 1</w:t>
      </w:r>
      <w:r w:rsidR="00B32267">
        <w:rPr>
          <w:rFonts w:ascii="Arial" w:hAnsi="Arial" w:cs="Arial"/>
          <w:sz w:val="22"/>
          <w:szCs w:val="22"/>
        </w:rPr>
        <w:t>0</w:t>
      </w:r>
      <w:r w:rsidR="00F76048">
        <w:rPr>
          <w:rFonts w:ascii="Arial" w:hAnsi="Arial" w:cs="Arial"/>
          <w:sz w:val="22"/>
          <w:szCs w:val="22"/>
        </w:rPr>
        <w:t>,</w:t>
      </w:r>
      <w:r w:rsidR="008B71AE">
        <w:rPr>
          <w:rFonts w:ascii="Arial" w:hAnsi="Arial" w:cs="Arial"/>
          <w:sz w:val="22"/>
          <w:szCs w:val="22"/>
        </w:rPr>
        <w:t xml:space="preserve"> 202</w:t>
      </w:r>
      <w:r w:rsidR="00433652">
        <w:rPr>
          <w:rFonts w:ascii="Arial" w:hAnsi="Arial" w:cs="Arial"/>
          <w:sz w:val="22"/>
          <w:szCs w:val="22"/>
        </w:rPr>
        <w:t>3</w:t>
      </w:r>
      <w:r w:rsidR="00D50314">
        <w:rPr>
          <w:rFonts w:ascii="Arial" w:hAnsi="Arial" w:cs="Arial"/>
          <w:sz w:val="22"/>
          <w:szCs w:val="22"/>
        </w:rPr>
        <w:t xml:space="preserve"> </w:t>
      </w:r>
      <w:r w:rsidR="00AB559B" w:rsidRPr="005A2518">
        <w:rPr>
          <w:rFonts w:ascii="Arial" w:hAnsi="Arial" w:cs="Arial"/>
          <w:sz w:val="22"/>
          <w:szCs w:val="22"/>
        </w:rPr>
        <w:t>at 10:</w:t>
      </w:r>
      <w:r w:rsidR="00E34E7A">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1E276600"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856BF1">
        <w:rPr>
          <w:rFonts w:ascii="Arial" w:hAnsi="Arial" w:cs="Arial"/>
          <w:sz w:val="22"/>
          <w:szCs w:val="22"/>
        </w:rPr>
        <w:t>ALLEY,</w:t>
      </w:r>
      <w:r w:rsidR="00ED1F1C">
        <w:rPr>
          <w:rFonts w:ascii="Arial" w:hAnsi="Arial" w:cs="Arial"/>
          <w:sz w:val="22"/>
          <w:szCs w:val="22"/>
        </w:rPr>
        <w:t xml:space="preserve"> </w:t>
      </w:r>
      <w:r w:rsidR="00F76048">
        <w:rPr>
          <w:rFonts w:ascii="Arial" w:hAnsi="Arial" w:cs="Arial"/>
          <w:sz w:val="22"/>
          <w:szCs w:val="22"/>
        </w:rPr>
        <w:t xml:space="preserve">BANTLE, </w:t>
      </w:r>
      <w:r w:rsidR="002E58D2">
        <w:rPr>
          <w:rFonts w:ascii="Arial" w:hAnsi="Arial" w:cs="Arial"/>
          <w:sz w:val="22"/>
          <w:szCs w:val="22"/>
        </w:rPr>
        <w:t xml:space="preserve">LARKIN, </w:t>
      </w:r>
      <w:r w:rsidR="00AA695F">
        <w:rPr>
          <w:rFonts w:ascii="Arial" w:hAnsi="Arial" w:cs="Arial"/>
          <w:sz w:val="22"/>
          <w:szCs w:val="22"/>
        </w:rPr>
        <w:t>M</w:t>
      </w:r>
      <w:bookmarkEnd w:id="1"/>
      <w:r w:rsidR="00F92007">
        <w:rPr>
          <w:rFonts w:ascii="Arial" w:hAnsi="Arial" w:cs="Arial"/>
          <w:sz w:val="22"/>
          <w:szCs w:val="22"/>
        </w:rPr>
        <w:t>ONTGOMERY</w:t>
      </w:r>
      <w:r w:rsidR="00433652">
        <w:rPr>
          <w:rFonts w:ascii="Arial" w:hAnsi="Arial" w:cs="Arial"/>
          <w:sz w:val="22"/>
          <w:szCs w:val="22"/>
        </w:rPr>
        <w:t xml:space="preserve"> and STELLY.</w:t>
      </w:r>
    </w:p>
    <w:p w14:paraId="42A91628" w14:textId="1EEEF525" w:rsidR="00F92007"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F92007">
        <w:rPr>
          <w:rFonts w:ascii="Arial" w:hAnsi="Arial" w:cs="Arial"/>
          <w:sz w:val="22"/>
          <w:szCs w:val="22"/>
        </w:rPr>
        <w:t>Travis Sturdivant and German V</w:t>
      </w:r>
      <w:r w:rsidR="00810B41">
        <w:rPr>
          <w:rFonts w:ascii="Arial" w:hAnsi="Arial" w:cs="Arial"/>
          <w:sz w:val="22"/>
          <w:szCs w:val="22"/>
        </w:rPr>
        <w:t>e</w:t>
      </w:r>
      <w:r w:rsidR="00F92007">
        <w:rPr>
          <w:rFonts w:ascii="Arial" w:hAnsi="Arial" w:cs="Arial"/>
          <w:sz w:val="22"/>
          <w:szCs w:val="22"/>
        </w:rPr>
        <w:t>l</w:t>
      </w:r>
      <w:r w:rsidR="00810B41">
        <w:rPr>
          <w:rFonts w:ascii="Arial" w:hAnsi="Arial" w:cs="Arial"/>
          <w:sz w:val="22"/>
          <w:szCs w:val="22"/>
        </w:rPr>
        <w:t>a</w:t>
      </w:r>
      <w:r w:rsidR="00F92007">
        <w:rPr>
          <w:rFonts w:ascii="Arial" w:hAnsi="Arial" w:cs="Arial"/>
          <w:sz w:val="22"/>
          <w:szCs w:val="22"/>
        </w:rPr>
        <w:t>zquez</w:t>
      </w:r>
      <w:r w:rsidR="00577DB9">
        <w:rPr>
          <w:rFonts w:ascii="Arial" w:hAnsi="Arial" w:cs="Arial"/>
          <w:sz w:val="22"/>
          <w:szCs w:val="22"/>
        </w:rPr>
        <w:t xml:space="preserve"> from the Department</w:t>
      </w:r>
    </w:p>
    <w:p w14:paraId="1CC073C8" w14:textId="60ADB022" w:rsidR="00577DB9" w:rsidRDefault="00577DB9"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of </w:t>
      </w:r>
      <w:r w:rsidR="00313CBE">
        <w:rPr>
          <w:rFonts w:ascii="Arial" w:hAnsi="Arial" w:cs="Arial"/>
          <w:sz w:val="22"/>
          <w:szCs w:val="22"/>
        </w:rPr>
        <w:t>T</w:t>
      </w:r>
      <w:r>
        <w:rPr>
          <w:rFonts w:ascii="Arial" w:hAnsi="Arial" w:cs="Arial"/>
          <w:sz w:val="22"/>
          <w:szCs w:val="22"/>
        </w:rPr>
        <w:t>ransportation</w:t>
      </w:r>
      <w:r w:rsidR="00CB15AF">
        <w:rPr>
          <w:rFonts w:ascii="Arial" w:hAnsi="Arial" w:cs="Arial"/>
          <w:sz w:val="22"/>
          <w:szCs w:val="22"/>
        </w:rPr>
        <w:t xml:space="preserve"> </w:t>
      </w:r>
      <w:r>
        <w:rPr>
          <w:rFonts w:ascii="Arial" w:hAnsi="Arial" w:cs="Arial"/>
          <w:sz w:val="22"/>
          <w:szCs w:val="22"/>
        </w:rPr>
        <w:t xml:space="preserve">and Development, and </w:t>
      </w:r>
      <w:r w:rsidR="00AA695F">
        <w:rPr>
          <w:rFonts w:ascii="Arial" w:hAnsi="Arial" w:cs="Arial"/>
          <w:sz w:val="22"/>
          <w:szCs w:val="22"/>
        </w:rPr>
        <w:t>Daniel Baker</w:t>
      </w:r>
      <w:r>
        <w:rPr>
          <w:rFonts w:ascii="Arial" w:hAnsi="Arial" w:cs="Arial"/>
          <w:sz w:val="22"/>
          <w:szCs w:val="22"/>
        </w:rPr>
        <w:t>, District Counsel</w:t>
      </w:r>
      <w:r w:rsidR="00810B41">
        <w:rPr>
          <w:rFonts w:ascii="Arial" w:hAnsi="Arial" w:cs="Arial"/>
          <w:sz w:val="22"/>
          <w:szCs w:val="22"/>
        </w:rPr>
        <w:t xml:space="preserve"> for the Bossier Levee District</w:t>
      </w:r>
      <w:r>
        <w:rPr>
          <w:rFonts w:ascii="Arial" w:hAnsi="Arial" w:cs="Arial"/>
          <w:sz w:val="22"/>
          <w:szCs w:val="22"/>
        </w:rPr>
        <w:t>.</w:t>
      </w:r>
    </w:p>
    <w:p w14:paraId="030C6A25" w14:textId="792E925A"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AA695F">
        <w:rPr>
          <w:rFonts w:ascii="Arial" w:hAnsi="Arial" w:cs="Arial"/>
          <w:sz w:val="22"/>
          <w:szCs w:val="22"/>
        </w:rPr>
        <w:t>MO</w:t>
      </w:r>
      <w:r w:rsidR="00F92007">
        <w:rPr>
          <w:rFonts w:ascii="Arial" w:hAnsi="Arial" w:cs="Arial"/>
          <w:sz w:val="22"/>
          <w:szCs w:val="22"/>
        </w:rPr>
        <w:t>ORE</w:t>
      </w:r>
      <w:r w:rsidR="00AA695F">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0F689A32" w14:textId="77777777" w:rsidR="00583688" w:rsidRDefault="00E862F1" w:rsidP="00AF50A2">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583688">
        <w:rPr>
          <w:rFonts w:ascii="Arial" w:hAnsi="Arial" w:cs="Arial"/>
          <w:sz w:val="22"/>
          <w:szCs w:val="22"/>
        </w:rPr>
        <w:t>Montgomery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AF50A2">
        <w:rPr>
          <w:rFonts w:ascii="Arial" w:hAnsi="Arial" w:cs="Arial"/>
          <w:sz w:val="22"/>
          <w:szCs w:val="22"/>
        </w:rPr>
        <w:t xml:space="preserve"> </w:t>
      </w:r>
    </w:p>
    <w:p w14:paraId="70E6C6F9" w14:textId="28A2A71D" w:rsidR="00213F28" w:rsidRPr="005A2518" w:rsidRDefault="00AB695F" w:rsidP="00583688">
      <w:pPr>
        <w:widowControl w:val="0"/>
        <w:tabs>
          <w:tab w:val="left" w:pos="720"/>
        </w:tabs>
        <w:spacing w:line="480" w:lineRule="auto"/>
        <w:ind w:left="-90" w:right="-1080"/>
        <w:rPr>
          <w:rFonts w:ascii="Arial" w:hAnsi="Arial" w:cs="Arial"/>
          <w:sz w:val="22"/>
          <w:szCs w:val="22"/>
        </w:rPr>
      </w:pPr>
      <w:r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r w:rsidR="00471F3D">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EF6389">
        <w:rPr>
          <w:rFonts w:ascii="Arial" w:hAnsi="Arial" w:cs="Arial"/>
          <w:sz w:val="22"/>
          <w:szCs w:val="22"/>
        </w:rPr>
        <w:t>Larkin</w:t>
      </w:r>
      <w:r w:rsidR="006E1D7E" w:rsidRPr="005A2518">
        <w:rPr>
          <w:rFonts w:ascii="Arial" w:hAnsi="Arial" w:cs="Arial"/>
          <w:sz w:val="22"/>
          <w:szCs w:val="22"/>
        </w:rPr>
        <w:t>.</w:t>
      </w:r>
    </w:p>
    <w:p w14:paraId="657D146D" w14:textId="3D9BD67F" w:rsidR="00F92007" w:rsidRDefault="00282F48" w:rsidP="00340F63">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AA695F">
        <w:rPr>
          <w:rFonts w:ascii="Arial" w:hAnsi="Arial" w:cs="Arial"/>
          <w:sz w:val="22"/>
          <w:szCs w:val="22"/>
        </w:rPr>
        <w:t>Alley</w:t>
      </w:r>
      <w:r w:rsidR="00F76048">
        <w:rPr>
          <w:rFonts w:ascii="Arial" w:hAnsi="Arial" w:cs="Arial"/>
          <w:sz w:val="22"/>
          <w:szCs w:val="22"/>
        </w:rPr>
        <w:t>,</w:t>
      </w:r>
      <w:r w:rsidR="009D687C" w:rsidRPr="005A2518">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38734C">
        <w:rPr>
          <w:rFonts w:ascii="Arial" w:hAnsi="Arial" w:cs="Arial"/>
          <w:sz w:val="22"/>
          <w:szCs w:val="22"/>
        </w:rPr>
        <w:t>Mo</w:t>
      </w:r>
      <w:r w:rsidR="00AA695F">
        <w:rPr>
          <w:rFonts w:ascii="Arial" w:hAnsi="Arial" w:cs="Arial"/>
          <w:sz w:val="22"/>
          <w:szCs w:val="22"/>
        </w:rPr>
        <w:t>o</w:t>
      </w:r>
      <w:r w:rsidR="0038734C">
        <w:rPr>
          <w:rFonts w:ascii="Arial" w:hAnsi="Arial" w:cs="Arial"/>
          <w:sz w:val="22"/>
          <w:szCs w:val="22"/>
        </w:rPr>
        <w:t>r</w:t>
      </w:r>
      <w:r w:rsidR="00AA695F">
        <w:rPr>
          <w:rFonts w:ascii="Arial" w:hAnsi="Arial" w:cs="Arial"/>
          <w:sz w:val="22"/>
          <w:szCs w:val="22"/>
        </w:rPr>
        <w:t>e</w:t>
      </w:r>
      <w:r w:rsidR="000B4AB3">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F92007">
        <w:rPr>
          <w:rFonts w:ascii="Arial" w:hAnsi="Arial" w:cs="Arial"/>
          <w:sz w:val="22"/>
          <w:szCs w:val="22"/>
        </w:rPr>
        <w:t>April 12, 2023.</w:t>
      </w:r>
    </w:p>
    <w:p w14:paraId="4EB6FB37" w14:textId="427033B9" w:rsidR="00340F63"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p>
    <w:p w14:paraId="14D241FE" w14:textId="3AA0C7E1" w:rsidR="00CF52B0" w:rsidRPr="00CF52B0" w:rsidRDefault="00A23BB2" w:rsidP="00CF52B0">
      <w:pPr>
        <w:ind w:right="87" w:hanging="360"/>
        <w:rPr>
          <w:rFonts w:ascii="Arial" w:hAnsi="Arial" w:cs="Arial"/>
          <w:sz w:val="22"/>
          <w:szCs w:val="22"/>
        </w:rPr>
      </w:pPr>
      <w:r>
        <w:rPr>
          <w:rFonts w:ascii="Arial" w:hAnsi="Arial" w:cs="Arial"/>
          <w:bCs/>
          <w:sz w:val="22"/>
          <w:szCs w:val="22"/>
        </w:rPr>
        <w:tab/>
      </w:r>
      <w:r w:rsidR="00CF52B0">
        <w:rPr>
          <w:rFonts w:ascii="Arial" w:hAnsi="Arial" w:cs="Arial"/>
          <w:sz w:val="20"/>
        </w:rPr>
        <w:t xml:space="preserve">  </w:t>
      </w:r>
      <w:r w:rsidR="00CF52B0">
        <w:rPr>
          <w:rFonts w:ascii="Arial" w:hAnsi="Arial" w:cs="Arial"/>
          <w:sz w:val="20"/>
        </w:rPr>
        <w:tab/>
      </w:r>
      <w:r w:rsidR="00CF52B0" w:rsidRPr="00CF52B0">
        <w:rPr>
          <w:rFonts w:ascii="Arial" w:hAnsi="Arial" w:cs="Arial"/>
          <w:sz w:val="22"/>
          <w:szCs w:val="22"/>
        </w:rPr>
        <w:t xml:space="preserve">Lacy and Jade Andrews, homeowners who recently purchased their residence at 974 Maize Street </w:t>
      </w:r>
    </w:p>
    <w:p w14:paraId="613A6847" w14:textId="77777777" w:rsidR="00CF52B0" w:rsidRPr="00CF52B0" w:rsidRDefault="00CF52B0" w:rsidP="00CF52B0">
      <w:pPr>
        <w:ind w:right="87" w:hanging="360"/>
        <w:rPr>
          <w:rFonts w:ascii="Arial" w:hAnsi="Arial" w:cs="Arial"/>
          <w:sz w:val="22"/>
          <w:szCs w:val="22"/>
        </w:rPr>
      </w:pPr>
    </w:p>
    <w:p w14:paraId="21FBEC7C" w14:textId="77777777" w:rsidR="00CF52B0" w:rsidRDefault="00CF52B0" w:rsidP="00CF52B0">
      <w:pPr>
        <w:ind w:right="87" w:hanging="360"/>
        <w:rPr>
          <w:rFonts w:ascii="Arial" w:hAnsi="Arial" w:cs="Arial"/>
          <w:bCs/>
          <w:sz w:val="22"/>
          <w:szCs w:val="22"/>
        </w:rPr>
      </w:pPr>
      <w:r w:rsidRPr="00CF52B0">
        <w:rPr>
          <w:rFonts w:ascii="Arial" w:hAnsi="Arial" w:cs="Arial"/>
          <w:sz w:val="22"/>
          <w:szCs w:val="22"/>
        </w:rPr>
        <w:tab/>
        <w:t xml:space="preserve">located in the Cypress Bend Garden District, Unit No. 4, requested </w:t>
      </w:r>
      <w:r w:rsidRPr="00CF52B0">
        <w:rPr>
          <w:rFonts w:ascii="Arial" w:hAnsi="Arial" w:cs="Arial"/>
          <w:bCs/>
          <w:sz w:val="22"/>
          <w:szCs w:val="22"/>
        </w:rPr>
        <w:t>a permit for an existing fence that</w:t>
      </w:r>
      <w:r>
        <w:rPr>
          <w:rFonts w:ascii="Arial" w:hAnsi="Arial" w:cs="Arial"/>
          <w:bCs/>
          <w:sz w:val="22"/>
          <w:szCs w:val="22"/>
        </w:rPr>
        <w:t xml:space="preserve"> </w:t>
      </w:r>
      <w:r w:rsidRPr="00CF52B0">
        <w:rPr>
          <w:rFonts w:ascii="Arial" w:hAnsi="Arial" w:cs="Arial"/>
          <w:bCs/>
          <w:sz w:val="22"/>
          <w:szCs w:val="22"/>
        </w:rPr>
        <w:t xml:space="preserve">runs </w:t>
      </w:r>
    </w:p>
    <w:p w14:paraId="5E8348D1" w14:textId="77777777" w:rsidR="00CF52B0" w:rsidRDefault="00CF52B0" w:rsidP="00CF52B0">
      <w:pPr>
        <w:ind w:right="87" w:hanging="360"/>
        <w:rPr>
          <w:rFonts w:ascii="Arial" w:hAnsi="Arial" w:cs="Arial"/>
          <w:bCs/>
          <w:sz w:val="22"/>
          <w:szCs w:val="22"/>
        </w:rPr>
      </w:pPr>
    </w:p>
    <w:p w14:paraId="4EB3DADF" w14:textId="77777777" w:rsidR="00C21960" w:rsidRDefault="00CF52B0" w:rsidP="00CF52B0">
      <w:pPr>
        <w:ind w:right="87" w:hanging="360"/>
        <w:rPr>
          <w:rFonts w:ascii="Arial" w:hAnsi="Arial" w:cs="Arial"/>
          <w:bCs/>
          <w:sz w:val="22"/>
          <w:szCs w:val="22"/>
        </w:rPr>
      </w:pPr>
      <w:r>
        <w:rPr>
          <w:rFonts w:ascii="Arial" w:hAnsi="Arial" w:cs="Arial"/>
          <w:bCs/>
          <w:sz w:val="22"/>
          <w:szCs w:val="22"/>
        </w:rPr>
        <w:tab/>
      </w:r>
      <w:r w:rsidRPr="00CF52B0">
        <w:rPr>
          <w:rFonts w:ascii="Arial" w:hAnsi="Arial" w:cs="Arial"/>
          <w:bCs/>
          <w:sz w:val="22"/>
          <w:szCs w:val="22"/>
        </w:rPr>
        <w:t xml:space="preserve">across the back of the property as well as the proposed installation of a Tuff Shed Storage Building all within </w:t>
      </w:r>
    </w:p>
    <w:p w14:paraId="10313268" w14:textId="77777777" w:rsidR="00C21960" w:rsidRDefault="00C21960" w:rsidP="00CF52B0">
      <w:pPr>
        <w:ind w:right="87" w:hanging="360"/>
        <w:rPr>
          <w:rFonts w:ascii="Arial" w:hAnsi="Arial" w:cs="Arial"/>
          <w:bCs/>
          <w:sz w:val="22"/>
          <w:szCs w:val="22"/>
        </w:rPr>
      </w:pPr>
    </w:p>
    <w:p w14:paraId="7BA13F5D" w14:textId="4A6787F0" w:rsidR="00CF52B0" w:rsidRDefault="00C21960" w:rsidP="00CF52B0">
      <w:pPr>
        <w:ind w:right="87" w:hanging="360"/>
        <w:rPr>
          <w:rFonts w:ascii="Arial" w:hAnsi="Arial" w:cs="Arial"/>
          <w:bCs/>
          <w:sz w:val="22"/>
          <w:szCs w:val="22"/>
        </w:rPr>
      </w:pPr>
      <w:r>
        <w:rPr>
          <w:rFonts w:ascii="Arial" w:hAnsi="Arial" w:cs="Arial"/>
          <w:bCs/>
          <w:sz w:val="22"/>
          <w:szCs w:val="22"/>
        </w:rPr>
        <w:tab/>
      </w:r>
      <w:r w:rsidR="00CF52B0" w:rsidRPr="00CF52B0">
        <w:rPr>
          <w:rFonts w:ascii="Arial" w:hAnsi="Arial" w:cs="Arial"/>
          <w:bCs/>
          <w:sz w:val="22"/>
          <w:szCs w:val="22"/>
        </w:rPr>
        <w:t>the Levee Board’s Control Area along Willow Chute Bayou.</w:t>
      </w:r>
    </w:p>
    <w:p w14:paraId="123F7DE7" w14:textId="77777777" w:rsidR="00CF52B0" w:rsidRDefault="00CF52B0" w:rsidP="00CF52B0">
      <w:pPr>
        <w:ind w:right="87" w:hanging="360"/>
        <w:rPr>
          <w:rFonts w:ascii="Arial" w:hAnsi="Arial" w:cs="Arial"/>
          <w:bCs/>
          <w:sz w:val="22"/>
          <w:szCs w:val="22"/>
        </w:rPr>
      </w:pPr>
    </w:p>
    <w:p w14:paraId="4C946897" w14:textId="42FAC356" w:rsidR="00C21960" w:rsidRDefault="00C21960" w:rsidP="00C21960">
      <w:pPr>
        <w:tabs>
          <w:tab w:val="left" w:pos="0"/>
          <w:tab w:val="left" w:pos="90"/>
          <w:tab w:val="left" w:pos="180"/>
          <w:tab w:val="left" w:pos="270"/>
          <w:tab w:val="left" w:pos="720"/>
        </w:tabs>
        <w:ind w:left="-90" w:right="-266"/>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 xml:space="preserve">On motion by Stelly, seconded by Bantle, and on recommendation from the Applications Committee </w:t>
      </w:r>
    </w:p>
    <w:p w14:paraId="747D3BCC" w14:textId="77777777" w:rsidR="00C21960" w:rsidRDefault="00C21960" w:rsidP="00C21960">
      <w:pPr>
        <w:tabs>
          <w:tab w:val="left" w:pos="0"/>
          <w:tab w:val="left" w:pos="90"/>
          <w:tab w:val="left" w:pos="180"/>
          <w:tab w:val="left" w:pos="270"/>
          <w:tab w:val="left" w:pos="720"/>
        </w:tabs>
        <w:ind w:left="-90" w:right="-266"/>
        <w:rPr>
          <w:rFonts w:ascii="Arial" w:hAnsi="Arial" w:cs="Arial"/>
          <w:sz w:val="22"/>
          <w:szCs w:val="22"/>
        </w:rPr>
      </w:pPr>
    </w:p>
    <w:p w14:paraId="7F0AFD32" w14:textId="77777777" w:rsidR="008810C4" w:rsidRDefault="00C21960" w:rsidP="00E80468">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the Board approved </w:t>
      </w:r>
      <w:r w:rsidR="008810C4">
        <w:rPr>
          <w:rFonts w:ascii="Arial" w:hAnsi="Arial" w:cs="Arial"/>
          <w:sz w:val="22"/>
          <w:szCs w:val="22"/>
        </w:rPr>
        <w:t xml:space="preserve">the permit for </w:t>
      </w:r>
      <w:r>
        <w:rPr>
          <w:rFonts w:ascii="Arial" w:hAnsi="Arial" w:cs="Arial"/>
          <w:sz w:val="22"/>
          <w:szCs w:val="22"/>
        </w:rPr>
        <w:t xml:space="preserve">the </w:t>
      </w:r>
      <w:r w:rsidR="00E80468">
        <w:rPr>
          <w:rFonts w:ascii="Arial" w:hAnsi="Arial" w:cs="Arial"/>
          <w:sz w:val="22"/>
          <w:szCs w:val="22"/>
        </w:rPr>
        <w:t xml:space="preserve">location of the proposed Tuff Shed Storage Building and </w:t>
      </w:r>
      <w:r w:rsidR="008810C4">
        <w:rPr>
          <w:rFonts w:ascii="Arial" w:hAnsi="Arial" w:cs="Arial"/>
          <w:sz w:val="22"/>
          <w:szCs w:val="22"/>
        </w:rPr>
        <w:t xml:space="preserve">the </w:t>
      </w:r>
      <w:r w:rsidR="00E80468">
        <w:rPr>
          <w:rFonts w:ascii="Arial" w:hAnsi="Arial" w:cs="Arial"/>
          <w:sz w:val="22"/>
          <w:szCs w:val="22"/>
        </w:rPr>
        <w:t xml:space="preserve">existing </w:t>
      </w:r>
    </w:p>
    <w:p w14:paraId="18829750" w14:textId="77777777" w:rsidR="008810C4" w:rsidRDefault="008810C4" w:rsidP="00E80468">
      <w:pPr>
        <w:tabs>
          <w:tab w:val="left" w:pos="0"/>
          <w:tab w:val="left" w:pos="90"/>
          <w:tab w:val="left" w:pos="180"/>
          <w:tab w:val="left" w:pos="270"/>
          <w:tab w:val="left" w:pos="720"/>
        </w:tabs>
        <w:ind w:left="-90" w:right="-266"/>
        <w:rPr>
          <w:rFonts w:ascii="Arial" w:hAnsi="Arial" w:cs="Arial"/>
          <w:sz w:val="22"/>
          <w:szCs w:val="22"/>
        </w:rPr>
      </w:pPr>
    </w:p>
    <w:p w14:paraId="5897ADEA" w14:textId="2AA91EFA" w:rsidR="00E47BA9" w:rsidRDefault="008810C4" w:rsidP="00E80468">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w:t>
      </w:r>
      <w:r w:rsidR="00E80468">
        <w:rPr>
          <w:rFonts w:ascii="Arial" w:hAnsi="Arial" w:cs="Arial"/>
          <w:sz w:val="22"/>
          <w:szCs w:val="22"/>
        </w:rPr>
        <w:t>fence</w:t>
      </w:r>
      <w:r w:rsidR="00E47BA9">
        <w:rPr>
          <w:rFonts w:ascii="Arial" w:hAnsi="Arial" w:cs="Arial"/>
          <w:sz w:val="22"/>
          <w:szCs w:val="22"/>
        </w:rPr>
        <w:t xml:space="preserve"> along Willow Chute Bayou at 974 Maize Street in the Cypress garden District for Mr. and Mrs. Andrews</w:t>
      </w:r>
      <w:r w:rsidR="00C21960">
        <w:rPr>
          <w:rFonts w:ascii="Arial" w:hAnsi="Arial" w:cs="Arial"/>
          <w:sz w:val="22"/>
          <w:szCs w:val="22"/>
        </w:rPr>
        <w:t>.</w:t>
      </w:r>
      <w:r>
        <w:rPr>
          <w:rFonts w:ascii="Arial" w:hAnsi="Arial" w:cs="Arial"/>
          <w:sz w:val="22"/>
          <w:szCs w:val="22"/>
        </w:rPr>
        <w:t xml:space="preserve"> </w:t>
      </w:r>
    </w:p>
    <w:p w14:paraId="344F56F2" w14:textId="77777777" w:rsidR="00E47BA9" w:rsidRDefault="00E47BA9" w:rsidP="00E80468">
      <w:pPr>
        <w:tabs>
          <w:tab w:val="left" w:pos="0"/>
          <w:tab w:val="left" w:pos="90"/>
          <w:tab w:val="left" w:pos="180"/>
          <w:tab w:val="left" w:pos="270"/>
          <w:tab w:val="left" w:pos="720"/>
        </w:tabs>
        <w:ind w:left="-90" w:right="-266"/>
        <w:rPr>
          <w:rFonts w:ascii="Arial" w:hAnsi="Arial" w:cs="Arial"/>
          <w:sz w:val="22"/>
          <w:szCs w:val="22"/>
        </w:rPr>
      </w:pPr>
    </w:p>
    <w:p w14:paraId="1A09862B" w14:textId="141DB80A" w:rsidR="00C21960" w:rsidRPr="00A23BB2" w:rsidRDefault="00E47BA9" w:rsidP="00E80468">
      <w:pPr>
        <w:tabs>
          <w:tab w:val="left" w:pos="0"/>
          <w:tab w:val="left" w:pos="90"/>
          <w:tab w:val="left" w:pos="180"/>
          <w:tab w:val="left" w:pos="270"/>
          <w:tab w:val="left" w:pos="720"/>
        </w:tabs>
        <w:ind w:left="-90" w:right="-266"/>
        <w:rPr>
          <w:rFonts w:ascii="Arial" w:hAnsi="Arial" w:cs="Arial"/>
          <w:b/>
          <w:bCs/>
          <w:sz w:val="22"/>
          <w:szCs w:val="22"/>
        </w:rPr>
      </w:pPr>
      <w:r>
        <w:rPr>
          <w:rFonts w:ascii="Arial" w:hAnsi="Arial" w:cs="Arial"/>
          <w:sz w:val="22"/>
          <w:szCs w:val="22"/>
        </w:rPr>
        <w:t xml:space="preserve">  </w:t>
      </w:r>
      <w:r w:rsidR="00C21960" w:rsidRPr="00A23BB2">
        <w:rPr>
          <w:rFonts w:ascii="Arial" w:hAnsi="Arial" w:cs="Arial"/>
          <w:bCs/>
          <w:sz w:val="22"/>
          <w:szCs w:val="22"/>
        </w:rPr>
        <w:t>(PERM</w:t>
      </w:r>
      <w:r w:rsidR="00C21960" w:rsidRPr="00A23BB2">
        <w:rPr>
          <w:rFonts w:ascii="Arial" w:hAnsi="Arial" w:cs="Arial"/>
          <w:sz w:val="22"/>
          <w:szCs w:val="22"/>
        </w:rPr>
        <w:t>IT #2023 - 14)</w:t>
      </w:r>
      <w:r w:rsidR="00C21960" w:rsidRPr="00A23BB2">
        <w:rPr>
          <w:rFonts w:ascii="Arial" w:hAnsi="Arial" w:cs="Arial"/>
          <w:b/>
          <w:bCs/>
          <w:sz w:val="22"/>
          <w:szCs w:val="22"/>
        </w:rPr>
        <w:t xml:space="preserve">  </w:t>
      </w:r>
    </w:p>
    <w:p w14:paraId="75E21877" w14:textId="7A6CCDD9" w:rsidR="00CF52B0" w:rsidRDefault="00CF52B0" w:rsidP="00CF52B0">
      <w:pPr>
        <w:ind w:right="87" w:hanging="360"/>
        <w:rPr>
          <w:rFonts w:ascii="Arial" w:hAnsi="Arial" w:cs="Arial"/>
          <w:bCs/>
          <w:sz w:val="22"/>
          <w:szCs w:val="22"/>
        </w:rPr>
      </w:pPr>
    </w:p>
    <w:p w14:paraId="26EE28C3" w14:textId="77777777" w:rsidR="00B21C42" w:rsidRDefault="00B21C42" w:rsidP="00340F63">
      <w:pPr>
        <w:widowControl w:val="0"/>
        <w:tabs>
          <w:tab w:val="left" w:pos="720"/>
        </w:tabs>
        <w:spacing w:line="480" w:lineRule="auto"/>
        <w:ind w:right="270"/>
        <w:rPr>
          <w:rFonts w:ascii="Arial" w:hAnsi="Arial" w:cs="Arial"/>
          <w:b/>
          <w:bCs/>
          <w:sz w:val="22"/>
          <w:szCs w:val="22"/>
          <w:u w:val="single"/>
        </w:rPr>
      </w:pPr>
      <w:r w:rsidRPr="00D756DE">
        <w:rPr>
          <w:rFonts w:ascii="Arial" w:hAnsi="Arial" w:cs="Arial"/>
          <w:b/>
          <w:bCs/>
          <w:sz w:val="22"/>
          <w:szCs w:val="22"/>
          <w:u w:val="single"/>
        </w:rPr>
        <w:t>OLD BUSINESS</w:t>
      </w:r>
    </w:p>
    <w:p w14:paraId="488D6622" w14:textId="546D8A58" w:rsidR="009026A5" w:rsidRDefault="00F03994" w:rsidP="007652E8">
      <w:pPr>
        <w:widowControl w:val="0"/>
        <w:tabs>
          <w:tab w:val="left" w:pos="720"/>
        </w:tabs>
        <w:spacing w:line="480" w:lineRule="auto"/>
        <w:ind w:right="270"/>
        <w:rPr>
          <w:rFonts w:ascii="Arial" w:hAnsi="Arial" w:cs="Arial"/>
          <w:sz w:val="22"/>
          <w:szCs w:val="22"/>
        </w:rPr>
      </w:pPr>
      <w:r>
        <w:rPr>
          <w:rFonts w:ascii="Arial" w:hAnsi="Arial" w:cs="Arial"/>
          <w:b/>
          <w:bCs/>
          <w:sz w:val="22"/>
          <w:szCs w:val="22"/>
        </w:rPr>
        <w:tab/>
      </w:r>
      <w:r w:rsidR="003A56B0" w:rsidRPr="003A56B0">
        <w:rPr>
          <w:rFonts w:ascii="Arial" w:hAnsi="Arial" w:cs="Arial"/>
          <w:sz w:val="22"/>
          <w:szCs w:val="22"/>
        </w:rPr>
        <w:t>U</w:t>
      </w:r>
      <w:r w:rsidR="00251670" w:rsidRPr="003A56B0">
        <w:rPr>
          <w:rFonts w:ascii="Arial" w:hAnsi="Arial" w:cs="Arial"/>
          <w:sz w:val="22"/>
          <w:szCs w:val="22"/>
        </w:rPr>
        <w:t>pdat</w:t>
      </w:r>
      <w:r w:rsidR="00251670">
        <w:rPr>
          <w:rFonts w:ascii="Arial" w:hAnsi="Arial" w:cs="Arial"/>
          <w:sz w:val="22"/>
          <w:szCs w:val="22"/>
        </w:rPr>
        <w:t xml:space="preserve">es on the </w:t>
      </w:r>
      <w:r w:rsidR="00B508BF">
        <w:rPr>
          <w:rFonts w:ascii="Arial" w:hAnsi="Arial" w:cs="Arial"/>
          <w:sz w:val="22"/>
          <w:szCs w:val="22"/>
        </w:rPr>
        <w:t>NFIP Red River Levee Risk Assessment with the USACE</w:t>
      </w:r>
      <w:r w:rsidR="00251670">
        <w:rPr>
          <w:rFonts w:ascii="Arial" w:hAnsi="Arial" w:cs="Arial"/>
          <w:sz w:val="22"/>
          <w:szCs w:val="22"/>
        </w:rPr>
        <w:t xml:space="preserve"> </w:t>
      </w:r>
      <w:r w:rsidR="003A56B0">
        <w:rPr>
          <w:rFonts w:ascii="Arial" w:hAnsi="Arial" w:cs="Arial"/>
          <w:sz w:val="22"/>
          <w:szCs w:val="22"/>
        </w:rPr>
        <w:t>were discussed</w:t>
      </w:r>
      <w:r w:rsidR="007652E8">
        <w:rPr>
          <w:rFonts w:ascii="Arial" w:hAnsi="Arial" w:cs="Arial"/>
          <w:sz w:val="22"/>
          <w:szCs w:val="22"/>
        </w:rPr>
        <w:t>,</w:t>
      </w:r>
      <w:r w:rsidR="003A56B0">
        <w:rPr>
          <w:rFonts w:ascii="Arial" w:hAnsi="Arial" w:cs="Arial"/>
          <w:sz w:val="22"/>
          <w:szCs w:val="22"/>
        </w:rPr>
        <w:t xml:space="preserve"> Tim Larkin </w:t>
      </w:r>
      <w:r w:rsidR="007652E8">
        <w:rPr>
          <w:rFonts w:ascii="Arial" w:hAnsi="Arial" w:cs="Arial"/>
          <w:sz w:val="22"/>
          <w:szCs w:val="22"/>
        </w:rPr>
        <w:t xml:space="preserve"> </w:t>
      </w:r>
      <w:r w:rsidR="003A56B0">
        <w:rPr>
          <w:rFonts w:ascii="Arial" w:hAnsi="Arial" w:cs="Arial"/>
          <w:sz w:val="22"/>
          <w:szCs w:val="22"/>
        </w:rPr>
        <w:t xml:space="preserve">stated that he had </w:t>
      </w:r>
      <w:r w:rsidR="007652E8">
        <w:rPr>
          <w:rFonts w:ascii="Arial" w:hAnsi="Arial" w:cs="Arial"/>
          <w:sz w:val="22"/>
          <w:szCs w:val="22"/>
        </w:rPr>
        <w:t xml:space="preserve">composed and mailed a letter, stated that the </w:t>
      </w:r>
      <w:r w:rsidR="009026A5">
        <w:rPr>
          <w:rFonts w:ascii="Arial" w:hAnsi="Arial" w:cs="Arial"/>
          <w:sz w:val="22"/>
          <w:szCs w:val="22"/>
        </w:rPr>
        <w:t xml:space="preserve">BLD would work with the CORPS in which a scope of work would be </w:t>
      </w:r>
      <w:r w:rsidR="007652E8">
        <w:rPr>
          <w:rFonts w:ascii="Arial" w:hAnsi="Arial" w:cs="Arial"/>
          <w:sz w:val="22"/>
          <w:szCs w:val="22"/>
        </w:rPr>
        <w:t>sent</w:t>
      </w:r>
      <w:r w:rsidR="009026A5">
        <w:rPr>
          <w:rFonts w:ascii="Arial" w:hAnsi="Arial" w:cs="Arial"/>
          <w:sz w:val="22"/>
          <w:szCs w:val="22"/>
        </w:rPr>
        <w:t xml:space="preserve"> as well </w:t>
      </w:r>
      <w:r w:rsidR="007652E8">
        <w:rPr>
          <w:rFonts w:ascii="Arial" w:hAnsi="Arial" w:cs="Arial"/>
          <w:sz w:val="22"/>
          <w:szCs w:val="22"/>
        </w:rPr>
        <w:t>a</w:t>
      </w:r>
      <w:r w:rsidR="009026A5">
        <w:rPr>
          <w:rFonts w:ascii="Arial" w:hAnsi="Arial" w:cs="Arial"/>
          <w:sz w:val="22"/>
          <w:szCs w:val="22"/>
        </w:rPr>
        <w:t xml:space="preserve">s obtaining a private engineering firm to apply for the 408 permit along with a budget. </w:t>
      </w:r>
    </w:p>
    <w:p w14:paraId="2350304D" w14:textId="2A0E1696" w:rsidR="004A6637" w:rsidRPr="00FE7B68" w:rsidRDefault="004A6637" w:rsidP="009026A5">
      <w:pPr>
        <w:tabs>
          <w:tab w:val="left" w:pos="90"/>
          <w:tab w:val="left" w:pos="360"/>
        </w:tabs>
        <w:ind w:right="-93"/>
        <w:rPr>
          <w:rFonts w:ascii="Arial" w:hAnsi="Arial" w:cs="Arial"/>
          <w:b/>
          <w:sz w:val="22"/>
          <w:szCs w:val="22"/>
          <w:u w:val="single"/>
        </w:rPr>
      </w:pPr>
      <w:r w:rsidRPr="00FE7B68">
        <w:rPr>
          <w:rFonts w:ascii="Arial" w:hAnsi="Arial" w:cs="Arial"/>
          <w:b/>
          <w:sz w:val="22"/>
          <w:szCs w:val="22"/>
          <w:u w:val="single"/>
        </w:rPr>
        <w:t>NEW BUSINESS</w:t>
      </w:r>
      <w:r>
        <w:rPr>
          <w:rFonts w:ascii="Arial" w:hAnsi="Arial" w:cs="Arial"/>
          <w:b/>
          <w:sz w:val="22"/>
          <w:szCs w:val="22"/>
          <w:u w:val="single"/>
        </w:rPr>
        <w:t>:</w:t>
      </w:r>
    </w:p>
    <w:p w14:paraId="497CA528" w14:textId="77777777" w:rsidR="004A6637" w:rsidRDefault="004A6637" w:rsidP="003B7E74">
      <w:pPr>
        <w:tabs>
          <w:tab w:val="left" w:pos="0"/>
          <w:tab w:val="left" w:pos="90"/>
          <w:tab w:val="left" w:pos="180"/>
          <w:tab w:val="left" w:pos="270"/>
          <w:tab w:val="left" w:pos="720"/>
        </w:tabs>
        <w:ind w:left="-90" w:right="-266"/>
        <w:rPr>
          <w:rFonts w:ascii="Arial" w:hAnsi="Arial" w:cs="Arial"/>
          <w:sz w:val="22"/>
          <w:szCs w:val="22"/>
        </w:rPr>
      </w:pPr>
    </w:p>
    <w:p w14:paraId="522CD29B" w14:textId="101E9D4D" w:rsidR="003B7E74" w:rsidRDefault="0001293F"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sidR="003B7E74">
        <w:rPr>
          <w:rFonts w:ascii="Arial" w:hAnsi="Arial" w:cs="Arial"/>
          <w:sz w:val="22"/>
          <w:szCs w:val="22"/>
        </w:rPr>
        <w:tab/>
      </w:r>
      <w:r w:rsidR="003B7E74">
        <w:rPr>
          <w:rFonts w:ascii="Arial" w:hAnsi="Arial" w:cs="Arial"/>
          <w:sz w:val="22"/>
          <w:szCs w:val="22"/>
        </w:rPr>
        <w:tab/>
      </w:r>
      <w:r w:rsidR="003B7E74">
        <w:rPr>
          <w:rFonts w:ascii="Arial" w:hAnsi="Arial" w:cs="Arial"/>
          <w:sz w:val="22"/>
          <w:szCs w:val="22"/>
        </w:rPr>
        <w:tab/>
      </w:r>
      <w:r w:rsidR="003B7E74">
        <w:rPr>
          <w:rFonts w:ascii="Arial" w:hAnsi="Arial" w:cs="Arial"/>
          <w:sz w:val="22"/>
          <w:szCs w:val="22"/>
        </w:rPr>
        <w:tab/>
      </w:r>
      <w:r w:rsidR="009C767B">
        <w:rPr>
          <w:rFonts w:ascii="Arial" w:hAnsi="Arial" w:cs="Arial"/>
          <w:sz w:val="22"/>
          <w:szCs w:val="22"/>
        </w:rPr>
        <w:t xml:space="preserve"> </w:t>
      </w:r>
      <w:r w:rsidR="003B7E74">
        <w:rPr>
          <w:rFonts w:ascii="Arial" w:hAnsi="Arial" w:cs="Arial"/>
          <w:sz w:val="22"/>
          <w:szCs w:val="22"/>
        </w:rPr>
        <w:t>The Board reviewed the following plat</w:t>
      </w:r>
      <w:r w:rsidR="007F32BC">
        <w:rPr>
          <w:rFonts w:ascii="Arial" w:hAnsi="Arial" w:cs="Arial"/>
          <w:sz w:val="22"/>
          <w:szCs w:val="22"/>
        </w:rPr>
        <w:t>s</w:t>
      </w:r>
      <w:r w:rsidR="003B7E74">
        <w:rPr>
          <w:rFonts w:ascii="Arial" w:hAnsi="Arial" w:cs="Arial"/>
          <w:sz w:val="22"/>
          <w:szCs w:val="22"/>
        </w:rPr>
        <w:t xml:space="preserve"> received from the MPC for approval and authorization of No </w:t>
      </w:r>
    </w:p>
    <w:p w14:paraId="1CD0C46F" w14:textId="77777777" w:rsidR="003B7E74" w:rsidRDefault="003B7E74" w:rsidP="003B7E74">
      <w:pPr>
        <w:tabs>
          <w:tab w:val="left" w:pos="0"/>
          <w:tab w:val="left" w:pos="90"/>
          <w:tab w:val="left" w:pos="180"/>
          <w:tab w:val="left" w:pos="270"/>
          <w:tab w:val="left" w:pos="720"/>
        </w:tabs>
        <w:ind w:left="-90" w:right="-266"/>
        <w:rPr>
          <w:rFonts w:ascii="Arial" w:hAnsi="Arial" w:cs="Arial"/>
          <w:sz w:val="22"/>
          <w:szCs w:val="22"/>
        </w:rPr>
      </w:pPr>
    </w:p>
    <w:p w14:paraId="41A1DF1E" w14:textId="7191781E" w:rsidR="003B7E74" w:rsidRDefault="003B7E74"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Objection Letters from the Bossier Levee District:</w:t>
      </w:r>
    </w:p>
    <w:p w14:paraId="7347E666" w14:textId="77777777" w:rsidR="00B21C42" w:rsidRDefault="00B21C42" w:rsidP="003B7E74">
      <w:pPr>
        <w:tabs>
          <w:tab w:val="left" w:pos="0"/>
          <w:tab w:val="left" w:pos="90"/>
          <w:tab w:val="left" w:pos="180"/>
          <w:tab w:val="left" w:pos="270"/>
          <w:tab w:val="left" w:pos="720"/>
        </w:tabs>
        <w:ind w:left="-90" w:right="-266"/>
        <w:rPr>
          <w:rFonts w:ascii="Arial" w:hAnsi="Arial" w:cs="Arial"/>
          <w:sz w:val="22"/>
          <w:szCs w:val="22"/>
        </w:rPr>
      </w:pPr>
    </w:p>
    <w:p w14:paraId="2299590D" w14:textId="26E79E4C" w:rsidR="008D5448" w:rsidRDefault="008D5448"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B7E74">
        <w:rPr>
          <w:rFonts w:ascii="Arial" w:hAnsi="Arial" w:cs="Arial"/>
          <w:sz w:val="22"/>
          <w:szCs w:val="22"/>
        </w:rPr>
        <w:t xml:space="preserve">1). </w:t>
      </w:r>
      <w:r w:rsidR="007652E8">
        <w:rPr>
          <w:rFonts w:ascii="Arial" w:hAnsi="Arial" w:cs="Arial"/>
          <w:sz w:val="22"/>
          <w:szCs w:val="22"/>
        </w:rPr>
        <w:t>Builders Supply Viking Subdivision</w:t>
      </w:r>
      <w:r w:rsidR="006F2564">
        <w:rPr>
          <w:rFonts w:ascii="Arial" w:hAnsi="Arial" w:cs="Arial"/>
          <w:sz w:val="22"/>
          <w:szCs w:val="22"/>
        </w:rPr>
        <w:t>,</w:t>
      </w:r>
      <w:r w:rsidR="007652E8">
        <w:rPr>
          <w:rFonts w:ascii="Arial" w:hAnsi="Arial" w:cs="Arial"/>
          <w:sz w:val="22"/>
          <w:szCs w:val="22"/>
        </w:rPr>
        <w:t xml:space="preserve"> (Being A subdivision Of A Tract Of Land (Located in Section</w:t>
      </w:r>
      <w:r w:rsidR="009026A5">
        <w:rPr>
          <w:rFonts w:ascii="Arial" w:hAnsi="Arial" w:cs="Arial"/>
          <w:sz w:val="22"/>
          <w:szCs w:val="22"/>
        </w:rPr>
        <w:t xml:space="preserve"> 27, </w:t>
      </w:r>
    </w:p>
    <w:p w14:paraId="67BB9BF1" w14:textId="77777777" w:rsidR="008D5448" w:rsidRDefault="008D5448" w:rsidP="003B7E74">
      <w:pPr>
        <w:tabs>
          <w:tab w:val="left" w:pos="0"/>
          <w:tab w:val="left" w:pos="90"/>
          <w:tab w:val="left" w:pos="180"/>
          <w:tab w:val="left" w:pos="270"/>
          <w:tab w:val="left" w:pos="720"/>
        </w:tabs>
        <w:ind w:left="-90" w:right="-266"/>
        <w:rPr>
          <w:rFonts w:ascii="Arial" w:hAnsi="Arial" w:cs="Arial"/>
          <w:sz w:val="22"/>
          <w:szCs w:val="22"/>
        </w:rPr>
      </w:pPr>
    </w:p>
    <w:p w14:paraId="47009B95" w14:textId="0FA9A9E3" w:rsidR="003121F4" w:rsidRDefault="009026A5"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Township</w:t>
      </w:r>
      <w:r w:rsidR="008D5448">
        <w:rPr>
          <w:rFonts w:ascii="Arial" w:hAnsi="Arial" w:cs="Arial"/>
          <w:sz w:val="22"/>
          <w:szCs w:val="22"/>
        </w:rPr>
        <w:t xml:space="preserve"> </w:t>
      </w:r>
      <w:r>
        <w:rPr>
          <w:rFonts w:ascii="Arial" w:hAnsi="Arial" w:cs="Arial"/>
          <w:sz w:val="22"/>
          <w:szCs w:val="22"/>
        </w:rPr>
        <w:t>1</w:t>
      </w:r>
      <w:r w:rsidR="006F2564">
        <w:rPr>
          <w:rFonts w:ascii="Arial" w:hAnsi="Arial" w:cs="Arial"/>
          <w:sz w:val="22"/>
          <w:szCs w:val="22"/>
        </w:rPr>
        <w:t>8</w:t>
      </w:r>
      <w:r>
        <w:rPr>
          <w:rFonts w:ascii="Arial" w:hAnsi="Arial" w:cs="Arial"/>
          <w:sz w:val="22"/>
          <w:szCs w:val="22"/>
        </w:rPr>
        <w:t xml:space="preserve"> North, Range 13 West</w:t>
      </w:r>
      <w:r w:rsidR="006F2564">
        <w:rPr>
          <w:rFonts w:ascii="Arial" w:hAnsi="Arial" w:cs="Arial"/>
          <w:sz w:val="22"/>
          <w:szCs w:val="22"/>
        </w:rPr>
        <w:t>,</w:t>
      </w:r>
      <w:r w:rsidR="007652E8">
        <w:rPr>
          <w:rFonts w:ascii="Arial" w:hAnsi="Arial" w:cs="Arial"/>
          <w:sz w:val="22"/>
          <w:szCs w:val="22"/>
        </w:rPr>
        <w:t xml:space="preserve"> </w:t>
      </w:r>
      <w:r w:rsidR="006F2564">
        <w:rPr>
          <w:rFonts w:ascii="Arial" w:hAnsi="Arial" w:cs="Arial"/>
          <w:sz w:val="22"/>
          <w:szCs w:val="22"/>
        </w:rPr>
        <w:t xml:space="preserve">Bossier Parish, Louisiana, Total Area – 16.491 </w:t>
      </w:r>
      <w:r w:rsidR="007652E8">
        <w:rPr>
          <w:rFonts w:ascii="Arial" w:hAnsi="Arial" w:cs="Arial"/>
          <w:sz w:val="22"/>
          <w:szCs w:val="22"/>
        </w:rPr>
        <w:t>Acres</w:t>
      </w:r>
      <w:r w:rsidR="006F2564">
        <w:rPr>
          <w:rFonts w:ascii="Arial" w:hAnsi="Arial" w:cs="Arial"/>
          <w:sz w:val="22"/>
          <w:szCs w:val="22"/>
        </w:rPr>
        <w:t>)</w:t>
      </w:r>
      <w:r w:rsidR="007652E8">
        <w:rPr>
          <w:rFonts w:ascii="Arial" w:hAnsi="Arial" w:cs="Arial"/>
          <w:sz w:val="22"/>
          <w:szCs w:val="22"/>
        </w:rPr>
        <w:t>.</w:t>
      </w:r>
      <w:r w:rsidR="003B7E74">
        <w:rPr>
          <w:rFonts w:ascii="Arial" w:hAnsi="Arial" w:cs="Arial"/>
          <w:sz w:val="22"/>
          <w:szCs w:val="22"/>
        </w:rPr>
        <w:t xml:space="preserve"> </w:t>
      </w:r>
    </w:p>
    <w:p w14:paraId="3F85E57B" w14:textId="77777777" w:rsidR="009026A5" w:rsidRDefault="009026A5" w:rsidP="003B7E74">
      <w:pPr>
        <w:tabs>
          <w:tab w:val="left" w:pos="0"/>
          <w:tab w:val="left" w:pos="90"/>
          <w:tab w:val="left" w:pos="180"/>
          <w:tab w:val="left" w:pos="270"/>
          <w:tab w:val="left" w:pos="720"/>
        </w:tabs>
        <w:ind w:left="-90" w:right="-266"/>
        <w:rPr>
          <w:rFonts w:ascii="Arial" w:hAnsi="Arial" w:cs="Arial"/>
          <w:sz w:val="22"/>
          <w:szCs w:val="22"/>
        </w:rPr>
      </w:pPr>
    </w:p>
    <w:p w14:paraId="066402FB" w14:textId="77777777" w:rsidR="00A92711" w:rsidRDefault="003B7E74"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92711">
        <w:rPr>
          <w:rFonts w:ascii="Arial" w:hAnsi="Arial" w:cs="Arial"/>
          <w:sz w:val="22"/>
          <w:szCs w:val="22"/>
        </w:rPr>
        <w:t xml:space="preserve">2). </w:t>
      </w:r>
      <w:r w:rsidR="007F32BC">
        <w:rPr>
          <w:rFonts w:ascii="Arial" w:hAnsi="Arial" w:cs="Arial"/>
          <w:sz w:val="22"/>
          <w:szCs w:val="22"/>
        </w:rPr>
        <w:t>Minor Plat For Thomas Criag Moore &amp; Lauren Brooke Tabor Moore (Located in Section 27, Township</w:t>
      </w:r>
    </w:p>
    <w:p w14:paraId="4F0747A4" w14:textId="77777777" w:rsidR="00A92711" w:rsidRDefault="00A92711" w:rsidP="003B7E74">
      <w:pPr>
        <w:tabs>
          <w:tab w:val="left" w:pos="0"/>
          <w:tab w:val="left" w:pos="90"/>
          <w:tab w:val="left" w:pos="180"/>
          <w:tab w:val="left" w:pos="270"/>
          <w:tab w:val="left" w:pos="720"/>
        </w:tabs>
        <w:ind w:left="-90" w:right="-266"/>
        <w:rPr>
          <w:rFonts w:ascii="Arial" w:hAnsi="Arial" w:cs="Arial"/>
          <w:sz w:val="22"/>
          <w:szCs w:val="22"/>
        </w:rPr>
      </w:pPr>
    </w:p>
    <w:p w14:paraId="11E2F55C" w14:textId="57367056" w:rsidR="007F32BC" w:rsidRDefault="007F32BC" w:rsidP="007F32BC">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19 North, Range 13 West Of The Louisiana Prime Meridian, Northwestern Land District Bossier Parish, Louisiana, </w:t>
      </w:r>
    </w:p>
    <w:p w14:paraId="4AEB72E2" w14:textId="77777777" w:rsidR="007F32BC" w:rsidRDefault="007F32BC" w:rsidP="007F32BC">
      <w:pPr>
        <w:tabs>
          <w:tab w:val="left" w:pos="0"/>
          <w:tab w:val="left" w:pos="90"/>
          <w:tab w:val="left" w:pos="180"/>
          <w:tab w:val="left" w:pos="270"/>
          <w:tab w:val="left" w:pos="720"/>
        </w:tabs>
        <w:ind w:left="-90" w:right="-266"/>
        <w:rPr>
          <w:rFonts w:ascii="Arial" w:hAnsi="Arial" w:cs="Arial"/>
          <w:sz w:val="22"/>
          <w:szCs w:val="22"/>
        </w:rPr>
      </w:pPr>
    </w:p>
    <w:p w14:paraId="6EE25348" w14:textId="018556A3" w:rsidR="007F32BC" w:rsidRDefault="007F32BC" w:rsidP="007F32BC">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Containing 1.000 Acres, More or Less). </w:t>
      </w:r>
    </w:p>
    <w:p w14:paraId="38F14F78" w14:textId="45A3253D" w:rsidR="007F32BC" w:rsidRDefault="007F32BC" w:rsidP="003B7E74">
      <w:pPr>
        <w:tabs>
          <w:tab w:val="left" w:pos="0"/>
          <w:tab w:val="left" w:pos="90"/>
          <w:tab w:val="left" w:pos="180"/>
          <w:tab w:val="left" w:pos="270"/>
          <w:tab w:val="left" w:pos="720"/>
        </w:tabs>
        <w:ind w:left="-90" w:right="-266"/>
        <w:rPr>
          <w:rFonts w:ascii="Arial" w:hAnsi="Arial" w:cs="Arial"/>
          <w:sz w:val="22"/>
          <w:szCs w:val="22"/>
        </w:rPr>
      </w:pPr>
    </w:p>
    <w:p w14:paraId="741AE66E" w14:textId="4D30612F" w:rsidR="00911DBF" w:rsidRDefault="00911DBF" w:rsidP="00911DBF">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The Applications Committee and the Board agreed that the above plats met all requirements and letters  </w:t>
      </w:r>
    </w:p>
    <w:p w14:paraId="75069474" w14:textId="77777777" w:rsidR="00911DBF" w:rsidRDefault="00911DBF" w:rsidP="00911DBF">
      <w:pPr>
        <w:tabs>
          <w:tab w:val="left" w:pos="0"/>
          <w:tab w:val="left" w:pos="90"/>
          <w:tab w:val="left" w:pos="180"/>
          <w:tab w:val="left" w:pos="270"/>
          <w:tab w:val="left" w:pos="720"/>
        </w:tabs>
        <w:ind w:left="-90" w:right="-266"/>
        <w:rPr>
          <w:rFonts w:ascii="Arial" w:hAnsi="Arial" w:cs="Arial"/>
          <w:sz w:val="22"/>
          <w:szCs w:val="22"/>
        </w:rPr>
      </w:pPr>
    </w:p>
    <w:p w14:paraId="06F8FB8F" w14:textId="77777777" w:rsidR="005325AF" w:rsidRDefault="005325AF" w:rsidP="00911DBF">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lastRenderedPageBreak/>
        <w:tab/>
      </w:r>
    </w:p>
    <w:p w14:paraId="2216AF4D" w14:textId="75DBA940" w:rsidR="00911DBF" w:rsidRDefault="00911DBF" w:rsidP="00911DBF">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of no objection would be issued to both.  No action taken.  No comments from the public.</w:t>
      </w:r>
    </w:p>
    <w:p w14:paraId="2C73292D" w14:textId="00373EF4" w:rsidR="00B21C42" w:rsidRDefault="0040629C" w:rsidP="00C66215">
      <w:pPr>
        <w:ind w:right="90"/>
        <w:rPr>
          <w:rFonts w:ascii="Arial" w:hAnsi="Arial" w:cs="Arial"/>
          <w:sz w:val="22"/>
          <w:szCs w:val="22"/>
        </w:rPr>
      </w:pPr>
      <w:r>
        <w:rPr>
          <w:rFonts w:ascii="Arial" w:hAnsi="Arial" w:cs="Arial"/>
          <w:sz w:val="22"/>
          <w:szCs w:val="22"/>
        </w:rPr>
        <w:tab/>
      </w:r>
    </w:p>
    <w:p w14:paraId="2DFFBCCE" w14:textId="77777777" w:rsidR="005B40EA" w:rsidRDefault="00B21C42" w:rsidP="00C66215">
      <w:pPr>
        <w:tabs>
          <w:tab w:val="left" w:pos="360"/>
        </w:tabs>
        <w:ind w:right="-183"/>
        <w:rPr>
          <w:rFonts w:ascii="Arial" w:hAnsi="Arial" w:cs="Arial"/>
          <w:sz w:val="22"/>
          <w:szCs w:val="22"/>
        </w:rPr>
      </w:pPr>
      <w:r>
        <w:rPr>
          <w:rFonts w:ascii="Arial" w:hAnsi="Arial" w:cs="Arial"/>
          <w:sz w:val="22"/>
          <w:szCs w:val="22"/>
        </w:rPr>
        <w:tab/>
      </w:r>
      <w:r w:rsidR="00394B5B">
        <w:rPr>
          <w:rFonts w:ascii="Arial" w:hAnsi="Arial" w:cs="Arial"/>
          <w:sz w:val="22"/>
          <w:szCs w:val="22"/>
        </w:rPr>
        <w:tab/>
      </w:r>
      <w:r w:rsidR="00C66215">
        <w:rPr>
          <w:rFonts w:ascii="Arial" w:hAnsi="Arial" w:cs="Arial"/>
          <w:sz w:val="22"/>
          <w:szCs w:val="22"/>
        </w:rPr>
        <w:t>The Board r</w:t>
      </w:r>
      <w:r w:rsidR="00C66215" w:rsidRPr="00C66215">
        <w:rPr>
          <w:rFonts w:ascii="Arial" w:hAnsi="Arial" w:cs="Arial"/>
          <w:sz w:val="22"/>
          <w:szCs w:val="22"/>
        </w:rPr>
        <w:t>eview</w:t>
      </w:r>
      <w:r w:rsidR="00C66215">
        <w:rPr>
          <w:rFonts w:ascii="Arial" w:hAnsi="Arial" w:cs="Arial"/>
          <w:sz w:val="22"/>
          <w:szCs w:val="22"/>
        </w:rPr>
        <w:t>ed a</w:t>
      </w:r>
      <w:r w:rsidR="00C66215" w:rsidRPr="00C66215">
        <w:rPr>
          <w:rFonts w:ascii="Arial" w:hAnsi="Arial" w:cs="Arial"/>
          <w:sz w:val="22"/>
          <w:szCs w:val="22"/>
        </w:rPr>
        <w:t xml:space="preserve"> request for </w:t>
      </w:r>
      <w:r w:rsidR="00C66215">
        <w:rPr>
          <w:rFonts w:ascii="Arial" w:hAnsi="Arial" w:cs="Arial"/>
          <w:sz w:val="22"/>
          <w:szCs w:val="22"/>
        </w:rPr>
        <w:t xml:space="preserve">a </w:t>
      </w:r>
      <w:r w:rsidR="00C66215" w:rsidRPr="00C66215">
        <w:rPr>
          <w:rFonts w:ascii="Arial" w:hAnsi="Arial" w:cs="Arial"/>
          <w:sz w:val="22"/>
          <w:szCs w:val="22"/>
        </w:rPr>
        <w:t xml:space="preserve">Right of Way for surveying and construction, Red River Basin, </w:t>
      </w:r>
    </w:p>
    <w:p w14:paraId="2348FC8D" w14:textId="77777777" w:rsidR="005B40EA" w:rsidRDefault="005B40EA" w:rsidP="00C66215">
      <w:pPr>
        <w:tabs>
          <w:tab w:val="left" w:pos="360"/>
        </w:tabs>
        <w:ind w:right="-183"/>
        <w:rPr>
          <w:rFonts w:ascii="Arial" w:hAnsi="Arial" w:cs="Arial"/>
          <w:sz w:val="22"/>
          <w:szCs w:val="22"/>
        </w:rPr>
      </w:pPr>
    </w:p>
    <w:p w14:paraId="63926A96" w14:textId="77777777" w:rsidR="005B40EA" w:rsidRDefault="00C66215" w:rsidP="00C66215">
      <w:pPr>
        <w:tabs>
          <w:tab w:val="left" w:pos="360"/>
        </w:tabs>
        <w:ind w:right="-183"/>
        <w:rPr>
          <w:rFonts w:ascii="Arial" w:hAnsi="Arial" w:cs="Arial"/>
          <w:sz w:val="22"/>
          <w:szCs w:val="22"/>
        </w:rPr>
      </w:pPr>
      <w:r w:rsidRPr="00C66215">
        <w:rPr>
          <w:rFonts w:ascii="Arial" w:hAnsi="Arial" w:cs="Arial"/>
          <w:sz w:val="22"/>
          <w:szCs w:val="22"/>
        </w:rPr>
        <w:t>Bossier</w:t>
      </w:r>
      <w:r w:rsidR="005B40EA">
        <w:rPr>
          <w:rFonts w:ascii="Arial" w:hAnsi="Arial" w:cs="Arial"/>
          <w:sz w:val="22"/>
          <w:szCs w:val="22"/>
        </w:rPr>
        <w:t xml:space="preserve"> </w:t>
      </w:r>
      <w:r w:rsidRPr="00C66215">
        <w:rPr>
          <w:rFonts w:ascii="Arial" w:hAnsi="Arial" w:cs="Arial"/>
          <w:sz w:val="22"/>
          <w:szCs w:val="22"/>
        </w:rPr>
        <w:t xml:space="preserve">Parish; P.L. 84 – 99 Red Chute Bayou Bank Stabilization, RM 199 – 59, Sites 1 – 9 submitted by the U.S. </w:t>
      </w:r>
    </w:p>
    <w:p w14:paraId="159ABEA5" w14:textId="77777777" w:rsidR="005B40EA" w:rsidRDefault="005B40EA" w:rsidP="00C66215">
      <w:pPr>
        <w:tabs>
          <w:tab w:val="left" w:pos="360"/>
        </w:tabs>
        <w:ind w:right="-183"/>
        <w:rPr>
          <w:rFonts w:ascii="Arial" w:hAnsi="Arial" w:cs="Arial"/>
          <w:sz w:val="22"/>
          <w:szCs w:val="22"/>
        </w:rPr>
      </w:pPr>
    </w:p>
    <w:p w14:paraId="3DB86D58" w14:textId="7BD1223E" w:rsidR="00C66215" w:rsidRDefault="00C66215" w:rsidP="00C66215">
      <w:pPr>
        <w:tabs>
          <w:tab w:val="left" w:pos="360"/>
        </w:tabs>
        <w:ind w:right="-183"/>
        <w:rPr>
          <w:rFonts w:ascii="Arial" w:hAnsi="Arial" w:cs="Arial"/>
          <w:sz w:val="22"/>
          <w:szCs w:val="22"/>
        </w:rPr>
      </w:pPr>
      <w:r w:rsidRPr="00C66215">
        <w:rPr>
          <w:rFonts w:ascii="Arial" w:hAnsi="Arial" w:cs="Arial"/>
          <w:sz w:val="22"/>
          <w:szCs w:val="22"/>
        </w:rPr>
        <w:t xml:space="preserve">Army CORPS of Engineers, Vicksburg District.  </w:t>
      </w:r>
    </w:p>
    <w:p w14:paraId="427A0E28" w14:textId="77777777" w:rsidR="00C66215" w:rsidRDefault="00C66215" w:rsidP="00C66215">
      <w:pPr>
        <w:tabs>
          <w:tab w:val="left" w:pos="360"/>
        </w:tabs>
        <w:ind w:right="-183"/>
        <w:rPr>
          <w:rFonts w:ascii="Arial" w:hAnsi="Arial" w:cs="Arial"/>
          <w:sz w:val="22"/>
          <w:szCs w:val="22"/>
        </w:rPr>
      </w:pPr>
    </w:p>
    <w:p w14:paraId="01DE8415" w14:textId="2B7E14CE" w:rsidR="00C66215" w:rsidRPr="00C66215" w:rsidRDefault="00C66215" w:rsidP="00C66215">
      <w:pPr>
        <w:ind w:right="-90"/>
        <w:rPr>
          <w:rFonts w:ascii="Arial" w:hAnsi="Arial" w:cs="Arial"/>
          <w:sz w:val="22"/>
          <w:szCs w:val="22"/>
        </w:rPr>
      </w:pPr>
      <w:r>
        <w:rPr>
          <w:rFonts w:ascii="Arial" w:hAnsi="Arial" w:cs="Arial"/>
          <w:sz w:val="22"/>
          <w:szCs w:val="22"/>
        </w:rPr>
        <w:tab/>
      </w:r>
      <w:r w:rsidRPr="00C66215">
        <w:rPr>
          <w:rFonts w:ascii="Arial" w:hAnsi="Arial" w:cs="Arial"/>
          <w:sz w:val="22"/>
          <w:szCs w:val="22"/>
        </w:rPr>
        <w:t xml:space="preserve">On motion by </w:t>
      </w:r>
      <w:r>
        <w:rPr>
          <w:rFonts w:ascii="Arial" w:hAnsi="Arial" w:cs="Arial"/>
          <w:sz w:val="22"/>
          <w:szCs w:val="22"/>
        </w:rPr>
        <w:t>Stelly</w:t>
      </w:r>
      <w:r w:rsidRPr="00C66215">
        <w:rPr>
          <w:rFonts w:ascii="Arial" w:hAnsi="Arial" w:cs="Arial"/>
          <w:sz w:val="22"/>
          <w:szCs w:val="22"/>
        </w:rPr>
        <w:t xml:space="preserve">, seconded by </w:t>
      </w:r>
      <w:r>
        <w:rPr>
          <w:rFonts w:ascii="Arial" w:hAnsi="Arial" w:cs="Arial"/>
          <w:sz w:val="22"/>
          <w:szCs w:val="22"/>
        </w:rPr>
        <w:t>Montgomery</w:t>
      </w:r>
      <w:r w:rsidRPr="00C66215">
        <w:rPr>
          <w:rFonts w:ascii="Arial" w:hAnsi="Arial" w:cs="Arial"/>
          <w:sz w:val="22"/>
          <w:szCs w:val="22"/>
        </w:rPr>
        <w:t>, and on recommendation from the Applications</w:t>
      </w:r>
      <w:r>
        <w:rPr>
          <w:rFonts w:ascii="Arial" w:hAnsi="Arial" w:cs="Arial"/>
          <w:sz w:val="22"/>
          <w:szCs w:val="22"/>
        </w:rPr>
        <w:t xml:space="preserve"> C</w:t>
      </w:r>
      <w:r w:rsidRPr="00C66215">
        <w:rPr>
          <w:rFonts w:ascii="Arial" w:hAnsi="Arial" w:cs="Arial"/>
          <w:sz w:val="22"/>
          <w:szCs w:val="22"/>
        </w:rPr>
        <w:t xml:space="preserve">ommittee </w:t>
      </w:r>
    </w:p>
    <w:p w14:paraId="507DD831" w14:textId="77777777" w:rsidR="00C66215" w:rsidRPr="00C66215" w:rsidRDefault="00C66215" w:rsidP="00C66215">
      <w:pPr>
        <w:tabs>
          <w:tab w:val="left" w:pos="720"/>
        </w:tabs>
        <w:ind w:right="-90"/>
        <w:rPr>
          <w:rFonts w:ascii="Arial" w:hAnsi="Arial" w:cs="Arial"/>
          <w:sz w:val="22"/>
          <w:szCs w:val="22"/>
        </w:rPr>
      </w:pPr>
    </w:p>
    <w:p w14:paraId="3410B4AB" w14:textId="5CE39114" w:rsidR="001833A0" w:rsidRDefault="00C66215" w:rsidP="00923E09">
      <w:pPr>
        <w:tabs>
          <w:tab w:val="left" w:pos="360"/>
        </w:tabs>
        <w:ind w:right="-183"/>
        <w:rPr>
          <w:rFonts w:ascii="Arial" w:hAnsi="Arial" w:cs="Arial"/>
          <w:sz w:val="22"/>
          <w:szCs w:val="22"/>
        </w:rPr>
      </w:pPr>
      <w:r w:rsidRPr="00C66215">
        <w:rPr>
          <w:rFonts w:ascii="Arial" w:hAnsi="Arial" w:cs="Arial"/>
          <w:sz w:val="22"/>
          <w:szCs w:val="22"/>
        </w:rPr>
        <w:t>the Board a</w:t>
      </w:r>
      <w:r w:rsidR="001833A0">
        <w:rPr>
          <w:rFonts w:ascii="Arial" w:hAnsi="Arial" w:cs="Arial"/>
          <w:sz w:val="22"/>
          <w:szCs w:val="22"/>
        </w:rPr>
        <w:t>greed</w:t>
      </w:r>
      <w:r w:rsidR="00923E09">
        <w:rPr>
          <w:rFonts w:ascii="Arial" w:hAnsi="Arial" w:cs="Arial"/>
          <w:sz w:val="22"/>
          <w:szCs w:val="22"/>
        </w:rPr>
        <w:t xml:space="preserve"> </w:t>
      </w:r>
      <w:r w:rsidR="00372677">
        <w:rPr>
          <w:rFonts w:ascii="Arial" w:hAnsi="Arial" w:cs="Arial"/>
          <w:sz w:val="22"/>
          <w:szCs w:val="22"/>
        </w:rPr>
        <w:t xml:space="preserve">to furnish the </w:t>
      </w:r>
      <w:r w:rsidR="00372677" w:rsidRPr="00C66215">
        <w:rPr>
          <w:rFonts w:ascii="Arial" w:hAnsi="Arial" w:cs="Arial"/>
          <w:sz w:val="22"/>
          <w:szCs w:val="22"/>
        </w:rPr>
        <w:t xml:space="preserve">requested right of way by </w:t>
      </w:r>
      <w:r w:rsidR="00372677">
        <w:rPr>
          <w:rFonts w:ascii="Arial" w:hAnsi="Arial" w:cs="Arial"/>
          <w:sz w:val="22"/>
          <w:szCs w:val="22"/>
        </w:rPr>
        <w:t xml:space="preserve">a </w:t>
      </w:r>
      <w:r w:rsidRPr="00C66215">
        <w:rPr>
          <w:rFonts w:ascii="Arial" w:hAnsi="Arial" w:cs="Arial"/>
          <w:sz w:val="22"/>
          <w:szCs w:val="22"/>
        </w:rPr>
        <w:t>letter</w:t>
      </w:r>
      <w:r w:rsidR="00394B5B">
        <w:rPr>
          <w:rFonts w:ascii="Arial" w:hAnsi="Arial" w:cs="Arial"/>
          <w:sz w:val="22"/>
          <w:szCs w:val="22"/>
        </w:rPr>
        <w:t xml:space="preserve"> of approval</w:t>
      </w:r>
      <w:r w:rsidRPr="00C66215">
        <w:rPr>
          <w:rFonts w:ascii="Arial" w:hAnsi="Arial" w:cs="Arial"/>
          <w:sz w:val="22"/>
          <w:szCs w:val="22"/>
        </w:rPr>
        <w:t>, resolution</w:t>
      </w:r>
      <w:r w:rsidR="00923E09">
        <w:rPr>
          <w:rFonts w:ascii="Arial" w:hAnsi="Arial" w:cs="Arial"/>
          <w:sz w:val="22"/>
          <w:szCs w:val="22"/>
        </w:rPr>
        <w:t>,</w:t>
      </w:r>
      <w:r w:rsidR="00394B5B">
        <w:rPr>
          <w:rFonts w:ascii="Arial" w:hAnsi="Arial" w:cs="Arial"/>
          <w:sz w:val="22"/>
          <w:szCs w:val="22"/>
        </w:rPr>
        <w:t xml:space="preserve"> </w:t>
      </w:r>
      <w:r w:rsidRPr="00C66215">
        <w:rPr>
          <w:rFonts w:ascii="Arial" w:hAnsi="Arial" w:cs="Arial"/>
          <w:sz w:val="22"/>
          <w:szCs w:val="22"/>
        </w:rPr>
        <w:t xml:space="preserve">and </w:t>
      </w:r>
      <w:r w:rsidR="00372677">
        <w:rPr>
          <w:rFonts w:ascii="Arial" w:hAnsi="Arial" w:cs="Arial"/>
          <w:sz w:val="22"/>
          <w:szCs w:val="22"/>
        </w:rPr>
        <w:t>an</w:t>
      </w:r>
      <w:r w:rsidR="00394B5B">
        <w:rPr>
          <w:rFonts w:ascii="Arial" w:hAnsi="Arial" w:cs="Arial"/>
          <w:sz w:val="22"/>
          <w:szCs w:val="22"/>
        </w:rPr>
        <w:t xml:space="preserve"> </w:t>
      </w:r>
      <w:r w:rsidRPr="00C66215">
        <w:rPr>
          <w:rFonts w:ascii="Arial" w:hAnsi="Arial" w:cs="Arial"/>
          <w:sz w:val="22"/>
          <w:szCs w:val="22"/>
        </w:rPr>
        <w:t>executed</w:t>
      </w:r>
      <w:r w:rsidR="00394B5B">
        <w:rPr>
          <w:rFonts w:ascii="Arial" w:hAnsi="Arial" w:cs="Arial"/>
          <w:sz w:val="22"/>
          <w:szCs w:val="22"/>
        </w:rPr>
        <w:t xml:space="preserve"> </w:t>
      </w:r>
      <w:r w:rsidRPr="00C66215">
        <w:rPr>
          <w:rFonts w:ascii="Arial" w:hAnsi="Arial" w:cs="Arial"/>
          <w:sz w:val="22"/>
          <w:szCs w:val="22"/>
        </w:rPr>
        <w:t>AFE</w:t>
      </w:r>
      <w:r w:rsidR="00372677">
        <w:rPr>
          <w:rFonts w:ascii="Arial" w:hAnsi="Arial" w:cs="Arial"/>
          <w:sz w:val="22"/>
          <w:szCs w:val="22"/>
        </w:rPr>
        <w:t xml:space="preserve"> </w:t>
      </w:r>
    </w:p>
    <w:p w14:paraId="2E2ECE8B" w14:textId="77777777" w:rsidR="001833A0" w:rsidRDefault="001833A0" w:rsidP="00923E09">
      <w:pPr>
        <w:tabs>
          <w:tab w:val="left" w:pos="360"/>
        </w:tabs>
        <w:ind w:right="-183"/>
        <w:rPr>
          <w:rFonts w:ascii="Arial" w:hAnsi="Arial" w:cs="Arial"/>
          <w:sz w:val="22"/>
          <w:szCs w:val="22"/>
        </w:rPr>
      </w:pPr>
    </w:p>
    <w:p w14:paraId="1E0346F4" w14:textId="7FEFD0EB" w:rsidR="00923E09" w:rsidRDefault="00C66215" w:rsidP="00923E09">
      <w:pPr>
        <w:tabs>
          <w:tab w:val="left" w:pos="360"/>
        </w:tabs>
        <w:ind w:right="-183"/>
        <w:rPr>
          <w:rFonts w:ascii="Arial" w:hAnsi="Arial" w:cs="Arial"/>
          <w:sz w:val="22"/>
          <w:szCs w:val="22"/>
        </w:rPr>
      </w:pPr>
      <w:r w:rsidRPr="00C66215">
        <w:rPr>
          <w:rFonts w:ascii="Arial" w:hAnsi="Arial" w:cs="Arial"/>
          <w:sz w:val="22"/>
          <w:szCs w:val="22"/>
        </w:rPr>
        <w:t>(Authorization for Entry</w:t>
      </w:r>
      <w:r w:rsidR="00394B5B">
        <w:rPr>
          <w:rFonts w:ascii="Arial" w:hAnsi="Arial" w:cs="Arial"/>
          <w:sz w:val="22"/>
          <w:szCs w:val="22"/>
        </w:rPr>
        <w:t>).</w:t>
      </w:r>
      <w:r w:rsidR="00923E09">
        <w:rPr>
          <w:rFonts w:ascii="Arial" w:hAnsi="Arial" w:cs="Arial"/>
          <w:sz w:val="22"/>
          <w:szCs w:val="22"/>
        </w:rPr>
        <w:t xml:space="preserve"> No comments from the public.</w:t>
      </w:r>
    </w:p>
    <w:p w14:paraId="4973A867" w14:textId="77777777" w:rsidR="00C66215" w:rsidRPr="00C66215" w:rsidRDefault="00C66215" w:rsidP="00C66215">
      <w:pPr>
        <w:tabs>
          <w:tab w:val="left" w:pos="360"/>
        </w:tabs>
        <w:ind w:right="-183"/>
        <w:rPr>
          <w:rFonts w:ascii="Arial" w:hAnsi="Arial" w:cs="Arial"/>
          <w:sz w:val="22"/>
          <w:szCs w:val="22"/>
        </w:rPr>
      </w:pPr>
    </w:p>
    <w:p w14:paraId="6D3DF38A" w14:textId="2E77BF54" w:rsidR="001833A0" w:rsidRDefault="00C66215" w:rsidP="00C66215">
      <w:pPr>
        <w:ind w:left="-720" w:right="-1296" w:firstLine="720"/>
        <w:rPr>
          <w:rFonts w:ascii="Arial" w:hAnsi="Arial" w:cs="Arial"/>
          <w:color w:val="000000"/>
          <w:sz w:val="22"/>
          <w:szCs w:val="22"/>
        </w:rPr>
      </w:pPr>
      <w:r w:rsidRPr="00C66215">
        <w:rPr>
          <w:rFonts w:ascii="Arial" w:hAnsi="Arial" w:cs="Arial"/>
          <w:color w:val="000000"/>
          <w:szCs w:val="24"/>
        </w:rPr>
        <w:tab/>
      </w:r>
      <w:r w:rsidR="00B77A52">
        <w:rPr>
          <w:rFonts w:ascii="Arial" w:hAnsi="Arial" w:cs="Arial"/>
          <w:color w:val="000000"/>
          <w:szCs w:val="24"/>
        </w:rPr>
        <w:t>D</w:t>
      </w:r>
      <w:r w:rsidRPr="00B77A52">
        <w:rPr>
          <w:rFonts w:ascii="Arial" w:hAnsi="Arial" w:cs="Arial"/>
          <w:color w:val="000000"/>
          <w:sz w:val="22"/>
          <w:szCs w:val="22"/>
        </w:rPr>
        <w:t>iscuss</w:t>
      </w:r>
      <w:r w:rsidR="00B77A52">
        <w:rPr>
          <w:rFonts w:ascii="Arial" w:hAnsi="Arial" w:cs="Arial"/>
          <w:color w:val="000000"/>
          <w:sz w:val="22"/>
          <w:szCs w:val="22"/>
        </w:rPr>
        <w:t xml:space="preserve">ion </w:t>
      </w:r>
      <w:r w:rsidR="001833A0">
        <w:rPr>
          <w:rFonts w:ascii="Arial" w:hAnsi="Arial" w:cs="Arial"/>
          <w:color w:val="000000"/>
          <w:sz w:val="22"/>
          <w:szCs w:val="22"/>
        </w:rPr>
        <w:t xml:space="preserve">for a </w:t>
      </w:r>
      <w:r w:rsidR="005667BB">
        <w:rPr>
          <w:rFonts w:ascii="Arial" w:hAnsi="Arial" w:cs="Arial"/>
          <w:color w:val="000000"/>
          <w:sz w:val="22"/>
          <w:szCs w:val="22"/>
        </w:rPr>
        <w:t>r</w:t>
      </w:r>
      <w:r w:rsidRPr="00B77A52">
        <w:rPr>
          <w:rFonts w:ascii="Arial" w:hAnsi="Arial" w:cs="Arial"/>
          <w:color w:val="000000"/>
          <w:sz w:val="22"/>
          <w:szCs w:val="22"/>
        </w:rPr>
        <w:t>esolution authorizing the Bossier Levee District to submit</w:t>
      </w:r>
      <w:r w:rsidR="005667BB">
        <w:rPr>
          <w:rFonts w:ascii="Arial" w:hAnsi="Arial" w:cs="Arial"/>
          <w:color w:val="000000"/>
          <w:sz w:val="22"/>
          <w:szCs w:val="22"/>
        </w:rPr>
        <w:t xml:space="preserve"> </w:t>
      </w:r>
      <w:r w:rsidRPr="00B77A52">
        <w:rPr>
          <w:rFonts w:ascii="Arial" w:hAnsi="Arial" w:cs="Arial"/>
          <w:color w:val="000000"/>
          <w:sz w:val="22"/>
          <w:szCs w:val="22"/>
        </w:rPr>
        <w:t xml:space="preserve">the pre-application to </w:t>
      </w:r>
      <w:r w:rsidR="001833A0">
        <w:rPr>
          <w:rFonts w:ascii="Arial" w:hAnsi="Arial" w:cs="Arial"/>
          <w:color w:val="000000"/>
          <w:sz w:val="22"/>
          <w:szCs w:val="22"/>
        </w:rPr>
        <w:t xml:space="preserve">the </w:t>
      </w:r>
    </w:p>
    <w:p w14:paraId="44DB99EC" w14:textId="77777777" w:rsidR="001833A0" w:rsidRDefault="001833A0" w:rsidP="00C66215">
      <w:pPr>
        <w:ind w:left="-720" w:right="-1296" w:firstLine="720"/>
        <w:rPr>
          <w:rFonts w:ascii="Arial" w:hAnsi="Arial" w:cs="Arial"/>
          <w:color w:val="000000"/>
          <w:sz w:val="22"/>
          <w:szCs w:val="22"/>
        </w:rPr>
      </w:pPr>
    </w:p>
    <w:p w14:paraId="2F6CD12B" w14:textId="77777777" w:rsidR="001833A0" w:rsidRDefault="00C66215" w:rsidP="00C66215">
      <w:pPr>
        <w:ind w:left="-720" w:right="-1296" w:firstLine="720"/>
        <w:rPr>
          <w:rFonts w:ascii="Arial" w:hAnsi="Arial" w:cs="Arial"/>
          <w:color w:val="000000"/>
          <w:sz w:val="22"/>
          <w:szCs w:val="22"/>
        </w:rPr>
      </w:pPr>
      <w:r w:rsidRPr="00B77A52">
        <w:rPr>
          <w:rFonts w:ascii="Arial" w:hAnsi="Arial" w:cs="Arial"/>
          <w:color w:val="000000"/>
          <w:sz w:val="22"/>
          <w:szCs w:val="22"/>
        </w:rPr>
        <w:t>Statewide Flood Control Program for assistance in the implementation of the BLD program for</w:t>
      </w:r>
      <w:r w:rsidR="005667BB">
        <w:rPr>
          <w:rFonts w:ascii="Arial" w:hAnsi="Arial" w:cs="Arial"/>
          <w:color w:val="000000"/>
          <w:sz w:val="22"/>
          <w:szCs w:val="22"/>
        </w:rPr>
        <w:t xml:space="preserve"> </w:t>
      </w:r>
      <w:r w:rsidRPr="00B77A52">
        <w:rPr>
          <w:rFonts w:ascii="Arial" w:hAnsi="Arial" w:cs="Arial"/>
          <w:color w:val="000000"/>
          <w:sz w:val="22"/>
          <w:szCs w:val="22"/>
        </w:rPr>
        <w:t xml:space="preserve">the Red River </w:t>
      </w:r>
    </w:p>
    <w:p w14:paraId="4FFCF8AB" w14:textId="77777777" w:rsidR="001833A0" w:rsidRDefault="001833A0" w:rsidP="00C66215">
      <w:pPr>
        <w:ind w:left="-720" w:right="-1296" w:firstLine="720"/>
        <w:rPr>
          <w:rFonts w:ascii="Arial" w:hAnsi="Arial" w:cs="Arial"/>
          <w:color w:val="000000"/>
          <w:sz w:val="22"/>
          <w:szCs w:val="22"/>
        </w:rPr>
      </w:pPr>
    </w:p>
    <w:p w14:paraId="3B94C009" w14:textId="42F3BDDA" w:rsidR="00C66215" w:rsidRPr="00B77A52" w:rsidRDefault="00C66215" w:rsidP="00C66215">
      <w:pPr>
        <w:ind w:left="-720" w:right="-1296" w:firstLine="720"/>
        <w:rPr>
          <w:rFonts w:ascii="Arial" w:hAnsi="Arial" w:cs="Arial"/>
          <w:color w:val="000000"/>
          <w:sz w:val="22"/>
          <w:szCs w:val="22"/>
        </w:rPr>
      </w:pPr>
      <w:r w:rsidRPr="00B77A52">
        <w:rPr>
          <w:rFonts w:ascii="Arial" w:hAnsi="Arial" w:cs="Arial"/>
          <w:color w:val="000000"/>
          <w:sz w:val="22"/>
          <w:szCs w:val="22"/>
        </w:rPr>
        <w:t>Levee</w:t>
      </w:r>
      <w:r w:rsidR="001833A0">
        <w:rPr>
          <w:rFonts w:ascii="Arial" w:hAnsi="Arial" w:cs="Arial"/>
          <w:color w:val="000000"/>
          <w:sz w:val="22"/>
          <w:szCs w:val="22"/>
        </w:rPr>
        <w:t xml:space="preserve"> F</w:t>
      </w:r>
      <w:r w:rsidRPr="00B77A52">
        <w:rPr>
          <w:rFonts w:ascii="Arial" w:hAnsi="Arial" w:cs="Arial"/>
          <w:color w:val="000000"/>
          <w:sz w:val="22"/>
          <w:szCs w:val="22"/>
        </w:rPr>
        <w:t>lood Abatement Project</w:t>
      </w:r>
      <w:r w:rsidR="003B7FEF">
        <w:rPr>
          <w:rFonts w:ascii="Arial" w:hAnsi="Arial" w:cs="Arial"/>
          <w:color w:val="000000"/>
          <w:sz w:val="22"/>
          <w:szCs w:val="22"/>
        </w:rPr>
        <w:t>.</w:t>
      </w:r>
      <w:r w:rsidRPr="00B77A52">
        <w:rPr>
          <w:rFonts w:ascii="Arial" w:hAnsi="Arial" w:cs="Arial"/>
          <w:color w:val="000000"/>
          <w:sz w:val="22"/>
          <w:szCs w:val="22"/>
        </w:rPr>
        <w:t xml:space="preserve"> to </w:t>
      </w:r>
      <w:r w:rsidR="001833A0">
        <w:rPr>
          <w:rFonts w:ascii="Arial" w:hAnsi="Arial" w:cs="Arial"/>
          <w:color w:val="000000"/>
          <w:sz w:val="22"/>
          <w:szCs w:val="22"/>
        </w:rPr>
        <w:t>facilitate reducing</w:t>
      </w:r>
      <w:r w:rsidRPr="00B77A52">
        <w:rPr>
          <w:rFonts w:ascii="Arial" w:hAnsi="Arial" w:cs="Arial"/>
          <w:color w:val="000000"/>
          <w:sz w:val="22"/>
          <w:szCs w:val="22"/>
        </w:rPr>
        <w:t xml:space="preserve"> potential future flood damages</w:t>
      </w:r>
      <w:r w:rsidR="001833A0">
        <w:rPr>
          <w:rFonts w:ascii="Arial" w:hAnsi="Arial" w:cs="Arial"/>
          <w:color w:val="000000"/>
          <w:sz w:val="22"/>
          <w:szCs w:val="22"/>
        </w:rPr>
        <w:t xml:space="preserve"> in the area</w:t>
      </w:r>
      <w:r w:rsidRPr="00B77A52">
        <w:rPr>
          <w:rFonts w:ascii="Arial" w:hAnsi="Arial" w:cs="Arial"/>
          <w:color w:val="000000"/>
          <w:sz w:val="22"/>
          <w:szCs w:val="22"/>
        </w:rPr>
        <w:t>.</w:t>
      </w:r>
    </w:p>
    <w:p w14:paraId="03F7B68B" w14:textId="77777777" w:rsidR="005667BB" w:rsidRDefault="005667BB" w:rsidP="007678D7">
      <w:pPr>
        <w:ind w:right="90"/>
        <w:rPr>
          <w:rFonts w:ascii="Arial" w:hAnsi="Arial" w:cs="Arial"/>
          <w:sz w:val="22"/>
          <w:szCs w:val="22"/>
        </w:rPr>
      </w:pPr>
    </w:p>
    <w:p w14:paraId="79F59702" w14:textId="794BC0E9" w:rsidR="005667BB" w:rsidRPr="00C66215" w:rsidRDefault="005667BB" w:rsidP="005667BB">
      <w:pPr>
        <w:ind w:right="-90"/>
        <w:rPr>
          <w:rFonts w:ascii="Arial" w:hAnsi="Arial" w:cs="Arial"/>
          <w:sz w:val="22"/>
          <w:szCs w:val="22"/>
        </w:rPr>
      </w:pPr>
      <w:r>
        <w:rPr>
          <w:rFonts w:ascii="Arial" w:hAnsi="Arial" w:cs="Arial"/>
          <w:sz w:val="22"/>
          <w:szCs w:val="22"/>
        </w:rPr>
        <w:tab/>
      </w:r>
      <w:r w:rsidRPr="00C66215">
        <w:rPr>
          <w:rFonts w:ascii="Arial" w:hAnsi="Arial" w:cs="Arial"/>
          <w:sz w:val="22"/>
          <w:szCs w:val="22"/>
        </w:rPr>
        <w:t xml:space="preserve">On motion by </w:t>
      </w:r>
      <w:r>
        <w:rPr>
          <w:rFonts w:ascii="Arial" w:hAnsi="Arial" w:cs="Arial"/>
          <w:sz w:val="22"/>
          <w:szCs w:val="22"/>
        </w:rPr>
        <w:t>Alley</w:t>
      </w:r>
      <w:r w:rsidRPr="00C66215">
        <w:rPr>
          <w:rFonts w:ascii="Arial" w:hAnsi="Arial" w:cs="Arial"/>
          <w:sz w:val="22"/>
          <w:szCs w:val="22"/>
        </w:rPr>
        <w:t xml:space="preserve">, seconded by </w:t>
      </w:r>
      <w:r>
        <w:rPr>
          <w:rFonts w:ascii="Arial" w:hAnsi="Arial" w:cs="Arial"/>
          <w:sz w:val="22"/>
          <w:szCs w:val="22"/>
        </w:rPr>
        <w:t>Bantle</w:t>
      </w:r>
      <w:r w:rsidRPr="00C66215">
        <w:rPr>
          <w:rFonts w:ascii="Arial" w:hAnsi="Arial" w:cs="Arial"/>
          <w:sz w:val="22"/>
          <w:szCs w:val="22"/>
        </w:rPr>
        <w:t>, and on recommendation from the Applications</w:t>
      </w:r>
      <w:r>
        <w:rPr>
          <w:rFonts w:ascii="Arial" w:hAnsi="Arial" w:cs="Arial"/>
          <w:sz w:val="22"/>
          <w:szCs w:val="22"/>
        </w:rPr>
        <w:t xml:space="preserve"> C</w:t>
      </w:r>
      <w:r w:rsidRPr="00C66215">
        <w:rPr>
          <w:rFonts w:ascii="Arial" w:hAnsi="Arial" w:cs="Arial"/>
          <w:sz w:val="22"/>
          <w:szCs w:val="22"/>
        </w:rPr>
        <w:t xml:space="preserve">ommittee </w:t>
      </w:r>
    </w:p>
    <w:p w14:paraId="5DAF2A53" w14:textId="77777777" w:rsidR="005667BB" w:rsidRPr="00C66215" w:rsidRDefault="005667BB" w:rsidP="005667BB">
      <w:pPr>
        <w:tabs>
          <w:tab w:val="left" w:pos="720"/>
        </w:tabs>
        <w:ind w:right="-90"/>
        <w:rPr>
          <w:rFonts w:ascii="Arial" w:hAnsi="Arial" w:cs="Arial"/>
          <w:sz w:val="22"/>
          <w:szCs w:val="22"/>
        </w:rPr>
      </w:pPr>
    </w:p>
    <w:p w14:paraId="6E37B91C" w14:textId="29D12E09" w:rsidR="005667BB" w:rsidRDefault="001F0C5D" w:rsidP="003B7FEF">
      <w:pPr>
        <w:ind w:right="-90"/>
        <w:rPr>
          <w:rFonts w:ascii="Arial" w:hAnsi="Arial" w:cs="Arial"/>
          <w:sz w:val="22"/>
          <w:szCs w:val="22"/>
        </w:rPr>
      </w:pPr>
      <w:r>
        <w:rPr>
          <w:rFonts w:ascii="Arial" w:hAnsi="Arial" w:cs="Arial"/>
          <w:sz w:val="22"/>
          <w:szCs w:val="22"/>
        </w:rPr>
        <w:t>C</w:t>
      </w:r>
      <w:r w:rsidRPr="00C66215">
        <w:rPr>
          <w:rFonts w:ascii="Arial" w:hAnsi="Arial" w:cs="Arial"/>
          <w:sz w:val="22"/>
          <w:szCs w:val="22"/>
        </w:rPr>
        <w:t>ommittee the Board a</w:t>
      </w:r>
      <w:r w:rsidR="003B7FEF">
        <w:rPr>
          <w:rFonts w:ascii="Arial" w:hAnsi="Arial" w:cs="Arial"/>
          <w:sz w:val="22"/>
          <w:szCs w:val="22"/>
        </w:rPr>
        <w:t xml:space="preserve">uthorized the BLD to submit </w:t>
      </w:r>
      <w:r w:rsidR="003B7FEF" w:rsidRPr="00B77A52">
        <w:rPr>
          <w:rFonts w:ascii="Arial" w:hAnsi="Arial" w:cs="Arial"/>
          <w:color w:val="000000"/>
          <w:sz w:val="22"/>
          <w:szCs w:val="22"/>
        </w:rPr>
        <w:t>the pre-application</w:t>
      </w:r>
      <w:r w:rsidR="003B7FEF">
        <w:rPr>
          <w:rFonts w:ascii="Arial" w:hAnsi="Arial" w:cs="Arial"/>
          <w:color w:val="000000"/>
          <w:sz w:val="22"/>
          <w:szCs w:val="22"/>
        </w:rPr>
        <w:t xml:space="preserve"> to the </w:t>
      </w:r>
      <w:r w:rsidR="003B7FEF" w:rsidRPr="00B77A52">
        <w:rPr>
          <w:rFonts w:ascii="Arial" w:hAnsi="Arial" w:cs="Arial"/>
          <w:color w:val="000000"/>
          <w:sz w:val="22"/>
          <w:szCs w:val="22"/>
        </w:rPr>
        <w:t>Statewide Flood Control Program</w:t>
      </w:r>
    </w:p>
    <w:p w14:paraId="48321A9E" w14:textId="744A15A3" w:rsidR="00A74E6B" w:rsidRDefault="005667BB" w:rsidP="005667BB">
      <w:pPr>
        <w:ind w:right="90"/>
        <w:rPr>
          <w:rFonts w:ascii="Arial" w:hAnsi="Arial" w:cs="Arial"/>
          <w:sz w:val="22"/>
          <w:szCs w:val="22"/>
        </w:rPr>
      </w:pPr>
      <w:r>
        <w:rPr>
          <w:rFonts w:ascii="Arial" w:hAnsi="Arial" w:cs="Arial"/>
          <w:sz w:val="22"/>
          <w:szCs w:val="22"/>
        </w:rPr>
        <w:tab/>
      </w:r>
      <w:r w:rsidR="00B21C42" w:rsidRPr="00B77A52">
        <w:rPr>
          <w:rFonts w:ascii="Arial" w:hAnsi="Arial" w:cs="Arial"/>
          <w:sz w:val="22"/>
          <w:szCs w:val="22"/>
        </w:rPr>
        <w:t xml:space="preserve"> </w:t>
      </w:r>
    </w:p>
    <w:p w14:paraId="47910B5A" w14:textId="77777777" w:rsidR="005B40EA" w:rsidRDefault="003B7FEF" w:rsidP="003B7FEF">
      <w:pPr>
        <w:ind w:left="-720" w:right="-1296" w:firstLine="720"/>
        <w:rPr>
          <w:rFonts w:ascii="Arial" w:hAnsi="Arial" w:cs="Arial"/>
          <w:sz w:val="22"/>
          <w:szCs w:val="22"/>
        </w:rPr>
      </w:pPr>
      <w:r>
        <w:rPr>
          <w:rFonts w:ascii="Arial" w:hAnsi="Arial" w:cs="Arial"/>
          <w:color w:val="000000"/>
          <w:sz w:val="22"/>
          <w:szCs w:val="22"/>
        </w:rPr>
        <w:t>P</w:t>
      </w:r>
      <w:r w:rsidRPr="00B77A52">
        <w:rPr>
          <w:rFonts w:ascii="Arial" w:hAnsi="Arial" w:cs="Arial"/>
          <w:color w:val="000000"/>
          <w:sz w:val="22"/>
          <w:szCs w:val="22"/>
        </w:rPr>
        <w:t>rogram for</w:t>
      </w:r>
      <w:r>
        <w:rPr>
          <w:rFonts w:ascii="Arial" w:hAnsi="Arial" w:cs="Arial"/>
          <w:color w:val="000000"/>
          <w:sz w:val="22"/>
          <w:szCs w:val="22"/>
        </w:rPr>
        <w:t xml:space="preserve"> </w:t>
      </w:r>
      <w:r w:rsidRPr="00B77A52">
        <w:rPr>
          <w:rFonts w:ascii="Arial" w:hAnsi="Arial" w:cs="Arial"/>
          <w:color w:val="000000"/>
          <w:sz w:val="22"/>
          <w:szCs w:val="22"/>
        </w:rPr>
        <w:t>the Red River Levee</w:t>
      </w:r>
      <w:r>
        <w:rPr>
          <w:rFonts w:ascii="Arial" w:hAnsi="Arial" w:cs="Arial"/>
          <w:color w:val="000000"/>
          <w:sz w:val="22"/>
          <w:szCs w:val="22"/>
        </w:rPr>
        <w:t xml:space="preserve"> F</w:t>
      </w:r>
      <w:r w:rsidRPr="00B77A52">
        <w:rPr>
          <w:rFonts w:ascii="Arial" w:hAnsi="Arial" w:cs="Arial"/>
          <w:color w:val="000000"/>
          <w:sz w:val="22"/>
          <w:szCs w:val="22"/>
        </w:rPr>
        <w:t xml:space="preserve">lood Abatement Project to </w:t>
      </w:r>
      <w:r>
        <w:rPr>
          <w:rFonts w:ascii="Arial" w:hAnsi="Arial" w:cs="Arial"/>
          <w:color w:val="000000"/>
          <w:sz w:val="22"/>
          <w:szCs w:val="22"/>
        </w:rPr>
        <w:t>reduc</w:t>
      </w:r>
      <w:r w:rsidR="005B40EA">
        <w:rPr>
          <w:rFonts w:ascii="Arial" w:hAnsi="Arial" w:cs="Arial"/>
          <w:color w:val="000000"/>
          <w:sz w:val="22"/>
          <w:szCs w:val="22"/>
        </w:rPr>
        <w:t xml:space="preserve">e </w:t>
      </w:r>
      <w:r w:rsidRPr="00B77A52">
        <w:rPr>
          <w:rFonts w:ascii="Arial" w:hAnsi="Arial" w:cs="Arial"/>
          <w:color w:val="000000"/>
          <w:sz w:val="22"/>
          <w:szCs w:val="22"/>
        </w:rPr>
        <w:t>potential future flood damages</w:t>
      </w:r>
      <w:r w:rsidR="005B40EA">
        <w:rPr>
          <w:rFonts w:ascii="Arial" w:hAnsi="Arial" w:cs="Arial"/>
          <w:color w:val="000000"/>
          <w:sz w:val="22"/>
          <w:szCs w:val="22"/>
        </w:rPr>
        <w:t>.</w:t>
      </w:r>
      <w:r>
        <w:rPr>
          <w:rFonts w:ascii="Arial" w:hAnsi="Arial" w:cs="Arial"/>
          <w:color w:val="000000"/>
          <w:sz w:val="22"/>
          <w:szCs w:val="22"/>
        </w:rPr>
        <w:t xml:space="preserve"> </w:t>
      </w:r>
      <w:r w:rsidR="00E803FA">
        <w:rPr>
          <w:rFonts w:ascii="Arial" w:hAnsi="Arial" w:cs="Arial"/>
          <w:sz w:val="22"/>
          <w:szCs w:val="22"/>
        </w:rPr>
        <w:t xml:space="preserve">No </w:t>
      </w:r>
    </w:p>
    <w:p w14:paraId="58A22CFE" w14:textId="77777777" w:rsidR="005B40EA" w:rsidRDefault="005B40EA" w:rsidP="003B7FEF">
      <w:pPr>
        <w:ind w:left="-720" w:right="-1296" w:firstLine="720"/>
        <w:rPr>
          <w:rFonts w:ascii="Arial" w:hAnsi="Arial" w:cs="Arial"/>
          <w:sz w:val="22"/>
          <w:szCs w:val="22"/>
        </w:rPr>
      </w:pPr>
    </w:p>
    <w:p w14:paraId="3BB0B8FE" w14:textId="226D5D54" w:rsidR="005136F0" w:rsidRPr="005136F0" w:rsidRDefault="00E803FA" w:rsidP="003B7FEF">
      <w:pPr>
        <w:ind w:left="-720" w:right="-1296" w:firstLine="720"/>
        <w:rPr>
          <w:rFonts w:ascii="Arial" w:hAnsi="Arial" w:cs="Arial"/>
          <w:sz w:val="22"/>
          <w:szCs w:val="22"/>
        </w:rPr>
      </w:pPr>
      <w:r>
        <w:rPr>
          <w:rFonts w:ascii="Arial" w:hAnsi="Arial" w:cs="Arial"/>
          <w:sz w:val="22"/>
          <w:szCs w:val="22"/>
        </w:rPr>
        <w:t>comments from the public.</w:t>
      </w:r>
      <w:r w:rsidR="00FF4684" w:rsidRPr="005136F0">
        <w:rPr>
          <w:rFonts w:ascii="Arial" w:hAnsi="Arial" w:cs="Arial"/>
          <w:sz w:val="22"/>
          <w:szCs w:val="22"/>
        </w:rPr>
        <w:tab/>
      </w:r>
      <w:r w:rsidR="00FF4684" w:rsidRPr="005136F0">
        <w:rPr>
          <w:rFonts w:ascii="Arial" w:hAnsi="Arial" w:cs="Arial"/>
          <w:sz w:val="22"/>
          <w:szCs w:val="22"/>
        </w:rPr>
        <w:tab/>
      </w:r>
      <w:r w:rsidR="00FF4684" w:rsidRPr="005136F0">
        <w:rPr>
          <w:rFonts w:ascii="Arial" w:hAnsi="Arial" w:cs="Arial"/>
          <w:sz w:val="22"/>
          <w:szCs w:val="22"/>
        </w:rPr>
        <w:tab/>
      </w:r>
      <w:r w:rsidR="00FF4684" w:rsidRPr="005136F0">
        <w:rPr>
          <w:rFonts w:ascii="Arial" w:hAnsi="Arial" w:cs="Arial"/>
          <w:sz w:val="22"/>
          <w:szCs w:val="22"/>
        </w:rPr>
        <w:tab/>
      </w:r>
      <w:r w:rsidR="00FF4684" w:rsidRPr="005136F0">
        <w:rPr>
          <w:rFonts w:ascii="Arial" w:hAnsi="Arial" w:cs="Arial"/>
          <w:sz w:val="22"/>
          <w:szCs w:val="22"/>
        </w:rPr>
        <w:tab/>
      </w:r>
    </w:p>
    <w:bookmarkEnd w:id="2"/>
    <w:p w14:paraId="054819B7" w14:textId="77777777" w:rsidR="00341BB6" w:rsidRDefault="00B2172F" w:rsidP="00B2172F">
      <w:pPr>
        <w:tabs>
          <w:tab w:val="left" w:pos="-90"/>
          <w:tab w:val="left" w:pos="0"/>
          <w:tab w:val="left" w:pos="90"/>
          <w:tab w:val="left" w:pos="180"/>
          <w:tab w:val="left" w:pos="270"/>
        </w:tabs>
        <w:ind w:left="-90" w:right="-266"/>
        <w:rPr>
          <w:rFonts w:ascii="Arial" w:hAnsi="Arial" w:cs="Arial"/>
          <w:b/>
          <w:bCs/>
          <w:sz w:val="22"/>
          <w:szCs w:val="22"/>
        </w:rPr>
      </w:pPr>
      <w:r w:rsidRPr="00B2172F">
        <w:rPr>
          <w:rFonts w:ascii="Arial" w:hAnsi="Arial" w:cs="Arial"/>
          <w:b/>
          <w:bCs/>
          <w:sz w:val="22"/>
          <w:szCs w:val="22"/>
        </w:rPr>
        <w:t xml:space="preserve"> </w:t>
      </w:r>
    </w:p>
    <w:p w14:paraId="6FBF8CB5" w14:textId="226B1D30" w:rsidR="00721A25" w:rsidRPr="007D120F" w:rsidRDefault="007D120F" w:rsidP="005136F0">
      <w:pPr>
        <w:tabs>
          <w:tab w:val="left" w:pos="0"/>
          <w:tab w:val="left" w:pos="90"/>
          <w:tab w:val="left" w:pos="180"/>
          <w:tab w:val="left" w:pos="270"/>
        </w:tabs>
        <w:ind w:left="-90" w:right="-266"/>
        <w:rPr>
          <w:rFonts w:ascii="Arial" w:hAnsi="Arial" w:cs="Arial"/>
          <w:b/>
          <w:bCs/>
          <w:sz w:val="22"/>
          <w:szCs w:val="22"/>
          <w:u w:val="single"/>
        </w:rPr>
      </w:pPr>
      <w:r>
        <w:rPr>
          <w:rFonts w:ascii="Arial" w:hAnsi="Arial" w:cs="Arial"/>
          <w:b/>
          <w:bCs/>
          <w:sz w:val="22"/>
          <w:szCs w:val="22"/>
        </w:rPr>
        <w:t xml:space="preserve"> </w:t>
      </w:r>
      <w:r w:rsidR="008E04F0" w:rsidRPr="007D120F">
        <w:rPr>
          <w:rFonts w:ascii="Arial" w:hAnsi="Arial" w:cs="Arial"/>
          <w:b/>
          <w:bCs/>
          <w:sz w:val="22"/>
          <w:szCs w:val="22"/>
          <w:u w:val="single"/>
        </w:rPr>
        <w:t>LEVEE</w:t>
      </w:r>
      <w:r w:rsidR="00721A25" w:rsidRPr="007D120F">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170C1637" w14:textId="77777777" w:rsidR="00F87CD5" w:rsidRDefault="00F87CD5" w:rsidP="00F87CD5">
      <w:pPr>
        <w:rPr>
          <w:b/>
          <w:bCs/>
          <w:sz w:val="22"/>
          <w:szCs w:val="22"/>
          <w:u w:val="single"/>
        </w:rPr>
      </w:pPr>
      <w:r>
        <w:rPr>
          <w:b/>
          <w:bCs/>
          <w:sz w:val="22"/>
          <w:szCs w:val="22"/>
          <w:u w:val="single"/>
        </w:rPr>
        <w:t>Red Chute Bayou Channel Slope Repairs</w:t>
      </w:r>
    </w:p>
    <w:p w14:paraId="45BCF321" w14:textId="77777777" w:rsidR="00F87CD5" w:rsidRDefault="00F87CD5" w:rsidP="00F87CD5">
      <w:pPr>
        <w:rPr>
          <w:sz w:val="22"/>
          <w:szCs w:val="22"/>
        </w:rPr>
      </w:pPr>
      <w:r>
        <w:rPr>
          <w:sz w:val="22"/>
          <w:szCs w:val="22"/>
        </w:rPr>
        <w:t>- July 24, 2019 – Vicksburg Corps conducted a damage assessment of high-water damages on Red Chute Bayou; no determination as of November 11, 2019.</w:t>
      </w:r>
    </w:p>
    <w:p w14:paraId="7CC806D6" w14:textId="77777777" w:rsidR="00F87CD5" w:rsidRDefault="00F87CD5" w:rsidP="00F87CD5">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20BB3562" w14:textId="77777777" w:rsidR="00F87CD5" w:rsidRDefault="00F87CD5" w:rsidP="00F87CD5">
      <w:pPr>
        <w:rPr>
          <w:sz w:val="22"/>
          <w:szCs w:val="22"/>
        </w:rPr>
      </w:pPr>
      <w:r>
        <w:rPr>
          <w:sz w:val="22"/>
          <w:szCs w:val="22"/>
        </w:rPr>
        <w:t>- December 10, 2019 – Captain Papia with the Vicksburg District made a site visit to assess the bank repair areas.</w:t>
      </w:r>
    </w:p>
    <w:p w14:paraId="3B7751BC" w14:textId="77777777" w:rsidR="005B40EA" w:rsidRDefault="00F87CD5" w:rsidP="00F87CD5">
      <w:pPr>
        <w:rPr>
          <w:sz w:val="22"/>
          <w:szCs w:val="22"/>
        </w:rPr>
      </w:pPr>
      <w:r>
        <w:rPr>
          <w:sz w:val="22"/>
          <w:szCs w:val="22"/>
        </w:rPr>
        <w:t xml:space="preserve">- March 30, 2020 – received letter dated March 24, 2020, from the colonel of the Vicksburg District Army Corps denying </w:t>
      </w:r>
    </w:p>
    <w:p w14:paraId="48FBAAF8" w14:textId="211B9D89" w:rsidR="00F87CD5" w:rsidRDefault="00F87CD5" w:rsidP="00F87CD5">
      <w:pPr>
        <w:rPr>
          <w:sz w:val="22"/>
          <w:szCs w:val="22"/>
        </w:rPr>
      </w:pPr>
      <w:r>
        <w:rPr>
          <w:sz w:val="22"/>
          <w:szCs w:val="22"/>
        </w:rPr>
        <w:t>our request for PL 84-99 funding for bank caving repairs.</w:t>
      </w:r>
    </w:p>
    <w:p w14:paraId="79DAD909" w14:textId="77777777" w:rsidR="00F87CD5" w:rsidRDefault="00F87CD5" w:rsidP="00F87CD5">
      <w:pPr>
        <w:rPr>
          <w:sz w:val="22"/>
          <w:szCs w:val="22"/>
        </w:rPr>
      </w:pPr>
      <w:r>
        <w:rPr>
          <w:sz w:val="22"/>
          <w:szCs w:val="22"/>
        </w:rPr>
        <w:t>- Waiting for further direction from the Corps on repair requirements.</w:t>
      </w:r>
    </w:p>
    <w:p w14:paraId="5BC53284" w14:textId="77777777" w:rsidR="00F87CD5" w:rsidRDefault="00F87CD5" w:rsidP="00F87CD5">
      <w:pPr>
        <w:rPr>
          <w:sz w:val="22"/>
          <w:szCs w:val="22"/>
        </w:rPr>
      </w:pPr>
      <w:r>
        <w:rPr>
          <w:sz w:val="22"/>
          <w:szCs w:val="22"/>
        </w:rPr>
        <w:t>- July 8, 2021 – Lanny Barfield, with the USACE Vicksburg District, advised that the District recently requested approval from the MVD for funding approval to repair of the sites.</w:t>
      </w:r>
    </w:p>
    <w:p w14:paraId="372FE2B9" w14:textId="77777777" w:rsidR="00F87CD5" w:rsidRDefault="00F87CD5" w:rsidP="00F87CD5">
      <w:pPr>
        <w:rPr>
          <w:sz w:val="22"/>
          <w:szCs w:val="22"/>
        </w:rPr>
      </w:pPr>
      <w:r>
        <w:rPr>
          <w:sz w:val="22"/>
          <w:szCs w:val="22"/>
        </w:rPr>
        <w:t xml:space="preserve">- May 10, 2022 – Received an email from Craig Prestwood, Senior Project Manager, with the USACE Vicksburg District </w:t>
      </w:r>
    </w:p>
    <w:p w14:paraId="435F19A8" w14:textId="77777777" w:rsidR="005B40EA" w:rsidRDefault="00F87CD5" w:rsidP="00F87CD5">
      <w:pPr>
        <w:rPr>
          <w:sz w:val="22"/>
          <w:szCs w:val="22"/>
        </w:rPr>
      </w:pPr>
      <w:r>
        <w:rPr>
          <w:sz w:val="22"/>
          <w:szCs w:val="22"/>
        </w:rPr>
        <w:t xml:space="preserve">advising that our request for bank stabilization repairs has been approved by the MVD and that they are getting ready to </w:t>
      </w:r>
    </w:p>
    <w:p w14:paraId="431994D8" w14:textId="6B875F47" w:rsidR="00F87CD5" w:rsidRDefault="00F87CD5" w:rsidP="00F87CD5">
      <w:pPr>
        <w:rPr>
          <w:sz w:val="22"/>
          <w:szCs w:val="22"/>
        </w:rPr>
      </w:pPr>
      <w:r>
        <w:rPr>
          <w:sz w:val="22"/>
          <w:szCs w:val="22"/>
        </w:rPr>
        <w:t>send in a funding request to MVD for design and data collection.</w:t>
      </w:r>
    </w:p>
    <w:p w14:paraId="477000CE" w14:textId="77777777" w:rsidR="00F87CD5" w:rsidRDefault="00F87CD5" w:rsidP="00F87CD5">
      <w:pPr>
        <w:rPr>
          <w:sz w:val="22"/>
          <w:szCs w:val="22"/>
        </w:rPr>
      </w:pPr>
      <w:r>
        <w:rPr>
          <w:sz w:val="22"/>
          <w:szCs w:val="22"/>
        </w:rPr>
        <w:t>- July 21, 2022- BLD provided a right-of-entry to Patrick White with the Vicksburg District for surveying and site assessment needed for plan design for bank stabilization repairs.</w:t>
      </w:r>
    </w:p>
    <w:p w14:paraId="2EDBAC9D" w14:textId="77777777" w:rsidR="00F87CD5" w:rsidRDefault="00F87CD5" w:rsidP="00F87CD5">
      <w:pPr>
        <w:rPr>
          <w:sz w:val="22"/>
          <w:szCs w:val="22"/>
        </w:rPr>
      </w:pPr>
      <w:r>
        <w:rPr>
          <w:sz w:val="22"/>
          <w:szCs w:val="22"/>
        </w:rPr>
        <w:t>- September 12, 2022 – Soil survey for bank stabilization design started.</w:t>
      </w:r>
    </w:p>
    <w:p w14:paraId="3C79CB57" w14:textId="77777777" w:rsidR="00F87CD5" w:rsidRDefault="00F87CD5" w:rsidP="00F87CD5">
      <w:pPr>
        <w:rPr>
          <w:sz w:val="22"/>
          <w:szCs w:val="22"/>
        </w:rPr>
      </w:pPr>
      <w:r>
        <w:rPr>
          <w:sz w:val="22"/>
          <w:szCs w:val="22"/>
        </w:rPr>
        <w:t>- October 12, 2022 – Topo survey for bank stabilization design near completion.</w:t>
      </w:r>
    </w:p>
    <w:p w14:paraId="277AAD50" w14:textId="77777777" w:rsidR="00F87CD5" w:rsidRDefault="00F87CD5" w:rsidP="00F87CD5">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28578E56" w14:textId="77777777" w:rsidR="00F87CD5" w:rsidRDefault="00F87CD5" w:rsidP="00F87CD5">
      <w:pPr>
        <w:rPr>
          <w:sz w:val="22"/>
          <w:szCs w:val="22"/>
        </w:rPr>
      </w:pPr>
    </w:p>
    <w:p w14:paraId="41FC3C87" w14:textId="77777777" w:rsidR="00F87CD5" w:rsidRPr="00F87CD5" w:rsidRDefault="00F87CD5" w:rsidP="00F87CD5">
      <w:pPr>
        <w:rPr>
          <w:b/>
          <w:bCs/>
          <w:sz w:val="22"/>
          <w:szCs w:val="22"/>
          <w:u w:val="single"/>
        </w:rPr>
      </w:pPr>
      <w:r w:rsidRPr="00F87CD5">
        <w:rPr>
          <w:b/>
          <w:bCs/>
          <w:sz w:val="22"/>
          <w:szCs w:val="22"/>
          <w:u w:val="single"/>
        </w:rPr>
        <w:t>Red Chute Levee Raise Project</w:t>
      </w:r>
    </w:p>
    <w:p w14:paraId="04AAE53B" w14:textId="77777777" w:rsidR="00F87CD5" w:rsidRDefault="00F87CD5" w:rsidP="00F87CD5">
      <w:pPr>
        <w:rPr>
          <w:sz w:val="22"/>
          <w:szCs w:val="22"/>
        </w:rPr>
      </w:pPr>
      <w:r>
        <w:rPr>
          <w:sz w:val="22"/>
          <w:szCs w:val="22"/>
        </w:rPr>
        <w:t>- Mitigation analysis for levee raise was conducted by Nixon Engineering and Dewberry Consultants.</w:t>
      </w:r>
    </w:p>
    <w:p w14:paraId="2B28C846" w14:textId="77777777" w:rsidR="00F87CD5" w:rsidRDefault="00F87CD5" w:rsidP="00F87CD5">
      <w:pPr>
        <w:rPr>
          <w:sz w:val="22"/>
          <w:szCs w:val="22"/>
        </w:rPr>
      </w:pPr>
      <w:r>
        <w:rPr>
          <w:sz w:val="22"/>
          <w:szCs w:val="22"/>
        </w:rPr>
        <w:t>- October 31, 2019 – Nixon Engineering delivered mitigation report.</w:t>
      </w:r>
    </w:p>
    <w:p w14:paraId="5697F5FA" w14:textId="77777777" w:rsidR="00F87CD5" w:rsidRDefault="00F87CD5" w:rsidP="00F87CD5">
      <w:pPr>
        <w:rPr>
          <w:sz w:val="22"/>
          <w:szCs w:val="22"/>
        </w:rPr>
      </w:pPr>
      <w:r>
        <w:rPr>
          <w:sz w:val="22"/>
          <w:szCs w:val="22"/>
        </w:rPr>
        <w:t>- December 8, 2019 – Kurt Nixon and Jacob Lesue presented the board with mitigation study results.</w:t>
      </w:r>
    </w:p>
    <w:p w14:paraId="1EC45BC7" w14:textId="77777777" w:rsidR="00F87CD5" w:rsidRDefault="00F87CD5" w:rsidP="00F87CD5">
      <w:pPr>
        <w:rPr>
          <w:sz w:val="22"/>
          <w:szCs w:val="22"/>
        </w:rPr>
      </w:pPr>
      <w:r>
        <w:rPr>
          <w:sz w:val="22"/>
          <w:szCs w:val="22"/>
        </w:rPr>
        <w:t>- March 11, 2020 – Kurt Nixon submitted a revised mitigation study report with recommendations for a levee raise and mitigation</w:t>
      </w:r>
    </w:p>
    <w:p w14:paraId="6E01A09B" w14:textId="77777777" w:rsidR="00F87CD5" w:rsidRDefault="00F87CD5" w:rsidP="00F87CD5">
      <w:pPr>
        <w:rPr>
          <w:sz w:val="22"/>
          <w:szCs w:val="22"/>
        </w:rPr>
      </w:pPr>
    </w:p>
    <w:p w14:paraId="4F7B46CE" w14:textId="77777777" w:rsidR="00F87CD5" w:rsidRDefault="00F87CD5" w:rsidP="00F87CD5">
      <w:pPr>
        <w:rPr>
          <w:b/>
          <w:bCs/>
          <w:sz w:val="22"/>
          <w:szCs w:val="22"/>
          <w:u w:val="single"/>
        </w:rPr>
      </w:pPr>
      <w:r>
        <w:rPr>
          <w:b/>
          <w:bCs/>
          <w:sz w:val="22"/>
          <w:szCs w:val="22"/>
          <w:u w:val="single"/>
        </w:rPr>
        <w:t>Levee Inspection Compliance</w:t>
      </w:r>
    </w:p>
    <w:p w14:paraId="47582746" w14:textId="77777777" w:rsidR="00F87CD5" w:rsidRDefault="00F87CD5" w:rsidP="00F87CD5">
      <w:pPr>
        <w:rPr>
          <w:sz w:val="22"/>
          <w:szCs w:val="22"/>
        </w:rPr>
      </w:pPr>
      <w:r>
        <w:rPr>
          <w:sz w:val="22"/>
          <w:szCs w:val="22"/>
        </w:rPr>
        <w:t xml:space="preserve">- BLD has completed an inspection and report of deficiencies on the Red River Levee including items listed on the USACE 2019 Levee Inspection Report. Our plan of action is to start removing all unwanted vegetation and other encroachments in areas where permission can be obtained from property owners. </w:t>
      </w:r>
    </w:p>
    <w:p w14:paraId="1BE78B7D" w14:textId="77777777" w:rsidR="00F87CD5" w:rsidRDefault="00F87CD5" w:rsidP="00F87CD5">
      <w:pPr>
        <w:rPr>
          <w:sz w:val="22"/>
          <w:szCs w:val="22"/>
        </w:rPr>
      </w:pPr>
      <w:r>
        <w:rPr>
          <w:sz w:val="22"/>
          <w:szCs w:val="22"/>
        </w:rPr>
        <w:t>- Corps Periodic Levee Inspection conducted May 4-5, 2021, on the Red River Levee.</w:t>
      </w:r>
    </w:p>
    <w:p w14:paraId="1CDEF2D5" w14:textId="77777777" w:rsidR="00F87CD5" w:rsidRDefault="00F87CD5" w:rsidP="00F87CD5">
      <w:pPr>
        <w:rPr>
          <w:sz w:val="22"/>
          <w:szCs w:val="22"/>
        </w:rPr>
      </w:pPr>
      <w:r>
        <w:rPr>
          <w:sz w:val="22"/>
          <w:szCs w:val="22"/>
        </w:rPr>
        <w:t>- Work underway south of LA 511 Bridge removing encroaching trees and brush.</w:t>
      </w:r>
    </w:p>
    <w:p w14:paraId="3016A69A" w14:textId="77777777" w:rsidR="00F87CD5" w:rsidRDefault="00F87CD5" w:rsidP="00F87CD5">
      <w:pPr>
        <w:rPr>
          <w:sz w:val="22"/>
          <w:szCs w:val="22"/>
        </w:rPr>
      </w:pPr>
      <w:r>
        <w:rPr>
          <w:sz w:val="22"/>
          <w:szCs w:val="22"/>
        </w:rPr>
        <w:t>- November 15, 2021thru November 18, 2021, video inspection made on all levee drainage structures.</w:t>
      </w:r>
    </w:p>
    <w:p w14:paraId="700237E3" w14:textId="77777777" w:rsidR="00F87CD5" w:rsidRDefault="00F87CD5" w:rsidP="00F87CD5">
      <w:pPr>
        <w:rPr>
          <w:sz w:val="22"/>
          <w:szCs w:val="22"/>
        </w:rPr>
      </w:pPr>
      <w:r>
        <w:rPr>
          <w:sz w:val="22"/>
          <w:szCs w:val="22"/>
        </w:rPr>
        <w:t>- USACE Periodic Levee Inspection – embankment inspection conducted on June 6, 2022; mechanical inspection conducted on June 1, 2022; structures inspection performed on June 22, 2022.</w:t>
      </w:r>
    </w:p>
    <w:p w14:paraId="2026E66B" w14:textId="77777777" w:rsidR="00F87CD5" w:rsidRDefault="00F87CD5" w:rsidP="00F87CD5">
      <w:pPr>
        <w:rPr>
          <w:sz w:val="22"/>
          <w:szCs w:val="22"/>
        </w:rPr>
      </w:pPr>
      <w:r>
        <w:rPr>
          <w:sz w:val="22"/>
          <w:szCs w:val="22"/>
        </w:rPr>
        <w:t>- September 1, 2022 – relined two existing CMP outfall structures on Red Chute Levee at levee station 238+40 and 375+00 at a total cost of $131,816.20. October 3, 2022, re-videoed relined culverts for submittal to the Corps.</w:t>
      </w:r>
    </w:p>
    <w:p w14:paraId="0F626087" w14:textId="77777777" w:rsidR="00F87CD5" w:rsidRDefault="00F87CD5" w:rsidP="00F87CD5">
      <w:pPr>
        <w:rPr>
          <w:sz w:val="22"/>
          <w:szCs w:val="22"/>
        </w:rPr>
      </w:pPr>
      <w:r>
        <w:rPr>
          <w:sz w:val="22"/>
          <w:szCs w:val="22"/>
        </w:rPr>
        <w:t>- November 7, 2022 – BLD crews made repairs to seepage berms on Red River Levee north of Lock and Dam 5 Road.</w:t>
      </w:r>
    </w:p>
    <w:p w14:paraId="4C1DE3B9" w14:textId="77777777" w:rsidR="00F87CD5" w:rsidRDefault="00F87CD5" w:rsidP="00F87CD5">
      <w:pPr>
        <w:rPr>
          <w:sz w:val="22"/>
          <w:szCs w:val="22"/>
        </w:rPr>
      </w:pPr>
      <w:r>
        <w:rPr>
          <w:sz w:val="22"/>
          <w:szCs w:val="22"/>
        </w:rPr>
        <w:t>- DOTD levee inspection conducted April 24 through 26, 2023.</w:t>
      </w:r>
    </w:p>
    <w:p w14:paraId="31B61164" w14:textId="77777777" w:rsidR="00F87CD5" w:rsidRDefault="00F87CD5" w:rsidP="00F87CD5">
      <w:pPr>
        <w:rPr>
          <w:sz w:val="22"/>
          <w:szCs w:val="22"/>
        </w:rPr>
      </w:pPr>
    </w:p>
    <w:p w14:paraId="30C5F35C" w14:textId="77777777" w:rsidR="00F87CD5" w:rsidRDefault="00F87CD5" w:rsidP="00F87CD5">
      <w:pPr>
        <w:rPr>
          <w:sz w:val="22"/>
          <w:szCs w:val="22"/>
        </w:rPr>
      </w:pPr>
      <w:r>
        <w:rPr>
          <w:b/>
          <w:sz w:val="22"/>
          <w:szCs w:val="22"/>
          <w:u w:val="single"/>
        </w:rPr>
        <w:t>Red River Levee Certification</w:t>
      </w:r>
      <w:r>
        <w:rPr>
          <w:sz w:val="22"/>
          <w:szCs w:val="22"/>
        </w:rPr>
        <w:t xml:space="preserve"> </w:t>
      </w:r>
    </w:p>
    <w:p w14:paraId="3515D595" w14:textId="77777777" w:rsidR="00F87CD5" w:rsidRDefault="00F87CD5" w:rsidP="00F87CD5">
      <w:pPr>
        <w:rPr>
          <w:sz w:val="22"/>
          <w:szCs w:val="22"/>
        </w:rPr>
      </w:pPr>
      <w:r>
        <w:rPr>
          <w:sz w:val="22"/>
          <w:szCs w:val="22"/>
        </w:rPr>
        <w:t>- May 8, 2018 – sent letter to Corps requesting their services in providing new levee certification.</w:t>
      </w:r>
    </w:p>
    <w:p w14:paraId="21AF81B5" w14:textId="77777777" w:rsidR="00F87CD5" w:rsidRDefault="00F87CD5" w:rsidP="00F87CD5">
      <w:pPr>
        <w:rPr>
          <w:sz w:val="22"/>
          <w:szCs w:val="22"/>
        </w:rPr>
      </w:pPr>
      <w:r>
        <w:rPr>
          <w:sz w:val="22"/>
          <w:szCs w:val="22"/>
        </w:rPr>
        <w:t xml:space="preserve">- February 7, 2020 – we received word from Craig McRaney with the Vicksburg Corps that the levee can be raised above </w:t>
      </w:r>
    </w:p>
    <w:p w14:paraId="650FC8A8" w14:textId="77777777" w:rsidR="00F87CD5" w:rsidRDefault="00F87CD5" w:rsidP="00F87CD5">
      <w:pPr>
        <w:rPr>
          <w:sz w:val="22"/>
          <w:szCs w:val="22"/>
        </w:rPr>
      </w:pPr>
      <w:r>
        <w:rPr>
          <w:sz w:val="22"/>
          <w:szCs w:val="22"/>
        </w:rPr>
        <w:t>elevation of Lock and Dam 5 Road; Mr. McRaney also advised that the levee district should submit a request for a 408</w:t>
      </w:r>
    </w:p>
    <w:p w14:paraId="2991AEF2" w14:textId="77777777" w:rsidR="00F87CD5" w:rsidRDefault="00F87CD5" w:rsidP="00F87CD5">
      <w:pPr>
        <w:rPr>
          <w:sz w:val="22"/>
          <w:szCs w:val="22"/>
        </w:rPr>
      </w:pPr>
      <w:r>
        <w:rPr>
          <w:sz w:val="22"/>
          <w:szCs w:val="22"/>
        </w:rPr>
        <w:t>permit to raise the levee in the areas with insufficient freeboard.</w:t>
      </w:r>
    </w:p>
    <w:p w14:paraId="54F1528E" w14:textId="77777777" w:rsidR="00F87CD5" w:rsidRDefault="00F87CD5" w:rsidP="00F87CD5">
      <w:pPr>
        <w:rPr>
          <w:sz w:val="22"/>
          <w:szCs w:val="22"/>
        </w:rPr>
      </w:pPr>
      <w:r>
        <w:rPr>
          <w:sz w:val="22"/>
          <w:szCs w:val="22"/>
        </w:rPr>
        <w:t>- February 10, 2020 – a conference call was held with several members of the Vicksburg Corps; the purpose of the call was to seek guidance on how to expedite the permit for the levee raise and to request that the Corps provide assistance in obtaining the permit. Very little new information was obtained from the call; the Corps did say that they would research</w:t>
      </w:r>
    </w:p>
    <w:p w14:paraId="48F8E6DB" w14:textId="77777777" w:rsidR="00F87CD5" w:rsidRDefault="00F87CD5" w:rsidP="00F87CD5">
      <w:pPr>
        <w:rPr>
          <w:sz w:val="22"/>
          <w:szCs w:val="22"/>
        </w:rPr>
      </w:pPr>
      <w:r>
        <w:rPr>
          <w:sz w:val="22"/>
          <w:szCs w:val="22"/>
        </w:rPr>
        <w:t>the Congressional Authorization for the levee to determine if any restrictions such as an additional congressional authorization would be needed to raise the levee.</w:t>
      </w:r>
    </w:p>
    <w:p w14:paraId="0FBD2E29" w14:textId="77777777" w:rsidR="00F87CD5" w:rsidRDefault="00F87CD5" w:rsidP="00F87CD5">
      <w:pPr>
        <w:rPr>
          <w:sz w:val="22"/>
          <w:szCs w:val="22"/>
        </w:rPr>
      </w:pPr>
      <w:r>
        <w:rPr>
          <w:sz w:val="22"/>
          <w:szCs w:val="22"/>
        </w:rPr>
        <w:t xml:space="preserve">- September 9, 2020 – hired Kurt Nixon to review options for levee certification. </w:t>
      </w:r>
    </w:p>
    <w:p w14:paraId="67A0A320" w14:textId="77777777" w:rsidR="00F87CD5" w:rsidRDefault="00F87CD5" w:rsidP="00F87CD5">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189EE05D" w14:textId="77777777" w:rsidR="00F87CD5" w:rsidRDefault="00F87CD5" w:rsidP="00F87CD5">
      <w:pPr>
        <w:rPr>
          <w:sz w:val="22"/>
          <w:szCs w:val="22"/>
        </w:rPr>
      </w:pPr>
      <w:r>
        <w:rPr>
          <w:sz w:val="22"/>
          <w:szCs w:val="22"/>
        </w:rPr>
        <w:t xml:space="preserve">- March 3, 2021 – Kurt Nixon provided progress letter on status of the 408 permit. </w:t>
      </w:r>
    </w:p>
    <w:p w14:paraId="61A2AD6B" w14:textId="77777777" w:rsidR="005B40EA" w:rsidRDefault="00F87CD5" w:rsidP="00F87CD5">
      <w:pPr>
        <w:rPr>
          <w:sz w:val="22"/>
          <w:szCs w:val="22"/>
        </w:rPr>
      </w:pPr>
      <w:r>
        <w:rPr>
          <w:sz w:val="22"/>
          <w:szCs w:val="22"/>
        </w:rPr>
        <w:t xml:space="preserve">- April 12, 2021 – conference call held with Katy Breaux and members of the Vicksburg Army Corps of Engineers to </w:t>
      </w:r>
    </w:p>
    <w:p w14:paraId="22120C2E" w14:textId="32682D68" w:rsidR="00F87CD5" w:rsidRDefault="00F87CD5" w:rsidP="00F87CD5">
      <w:pPr>
        <w:rPr>
          <w:sz w:val="22"/>
          <w:szCs w:val="22"/>
        </w:rPr>
      </w:pPr>
      <w:r>
        <w:rPr>
          <w:sz w:val="22"/>
          <w:szCs w:val="22"/>
        </w:rPr>
        <w:t>discuss a Risk Assessment to be used for levee certification.</w:t>
      </w:r>
    </w:p>
    <w:p w14:paraId="188A4E68" w14:textId="77777777" w:rsidR="005B40EA" w:rsidRDefault="00F87CD5" w:rsidP="00F87CD5">
      <w:pPr>
        <w:rPr>
          <w:sz w:val="22"/>
          <w:szCs w:val="22"/>
        </w:rPr>
      </w:pPr>
      <w:r>
        <w:rPr>
          <w:sz w:val="22"/>
          <w:szCs w:val="22"/>
        </w:rPr>
        <w:t xml:space="preserve">- April 22, 2021 – conference call with Vicksburg Corps to discuss Risk Assessment; Katy Breaux advised that the Corps </w:t>
      </w:r>
    </w:p>
    <w:p w14:paraId="296A03A0" w14:textId="38E3DC61" w:rsidR="00F87CD5" w:rsidRDefault="00F87CD5" w:rsidP="00F87CD5">
      <w:pPr>
        <w:rPr>
          <w:sz w:val="22"/>
          <w:szCs w:val="22"/>
        </w:rPr>
      </w:pPr>
      <w:r>
        <w:rPr>
          <w:sz w:val="22"/>
          <w:szCs w:val="22"/>
        </w:rPr>
        <w:t>has obtained funding for the Hydraulic Analysis portion of a Risk Assessment</w:t>
      </w:r>
    </w:p>
    <w:p w14:paraId="3A40AE90" w14:textId="77777777" w:rsidR="005B40EA" w:rsidRDefault="00F87CD5" w:rsidP="00F87CD5">
      <w:pPr>
        <w:rPr>
          <w:sz w:val="22"/>
          <w:szCs w:val="22"/>
        </w:rPr>
      </w:pPr>
      <w:r>
        <w:rPr>
          <w:sz w:val="22"/>
          <w:szCs w:val="22"/>
        </w:rPr>
        <w:t xml:space="preserve">- June 8, 2021 – spoke with Katy Breaux, Project Manager with Vicksburg Corps and she advised that work on the </w:t>
      </w:r>
    </w:p>
    <w:p w14:paraId="6319CC77" w14:textId="0CEEA51B" w:rsidR="00F87CD5" w:rsidRDefault="00F87CD5" w:rsidP="00F87CD5">
      <w:pPr>
        <w:rPr>
          <w:sz w:val="22"/>
          <w:szCs w:val="22"/>
        </w:rPr>
      </w:pPr>
      <w:r>
        <w:rPr>
          <w:sz w:val="22"/>
          <w:szCs w:val="22"/>
        </w:rPr>
        <w:t>Hydraulic Analysis portion of the Risk Assessment should be completed by the end of July 2021.</w:t>
      </w:r>
    </w:p>
    <w:p w14:paraId="6FC5EC09" w14:textId="77777777" w:rsidR="00F87CD5" w:rsidRDefault="00F87CD5" w:rsidP="00F87CD5">
      <w:pPr>
        <w:rPr>
          <w:sz w:val="22"/>
          <w:szCs w:val="22"/>
        </w:rPr>
      </w:pPr>
      <w:r>
        <w:rPr>
          <w:sz w:val="22"/>
          <w:szCs w:val="22"/>
        </w:rPr>
        <w:t>- On August 17, 2021, Raley and Associates completed work on cross sectioning and topo survey of a 6.0-mile segment of the levee from lock and Dam 5 road north.</w:t>
      </w:r>
    </w:p>
    <w:p w14:paraId="16FD0A4F" w14:textId="77777777" w:rsidR="00F87CD5" w:rsidRDefault="00F87CD5" w:rsidP="00F87CD5">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0481480D" w14:textId="77777777" w:rsidR="00F87CD5" w:rsidRDefault="00F87CD5" w:rsidP="00F87CD5">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6EB5DBE8" w14:textId="77777777" w:rsidR="00F87CD5" w:rsidRDefault="00F87CD5" w:rsidP="00F87CD5">
      <w:pPr>
        <w:rPr>
          <w:sz w:val="22"/>
          <w:szCs w:val="22"/>
        </w:rPr>
      </w:pPr>
      <w:r>
        <w:rPr>
          <w:sz w:val="22"/>
          <w:szCs w:val="22"/>
        </w:rPr>
        <w:t>- July 6, 2022 – re-submitted letter of request to the Vicksburg Army Corps of Engineers for a Semi-Quantitative Risk Assessment on the Red River Levee.</w:t>
      </w:r>
    </w:p>
    <w:p w14:paraId="5FE857B4" w14:textId="77777777" w:rsidR="005B40EA" w:rsidRDefault="00F87CD5" w:rsidP="00F87CD5">
      <w:pPr>
        <w:rPr>
          <w:sz w:val="22"/>
          <w:szCs w:val="22"/>
        </w:rPr>
      </w:pPr>
      <w:r>
        <w:rPr>
          <w:sz w:val="22"/>
          <w:szCs w:val="22"/>
        </w:rPr>
        <w:t xml:space="preserve">- December 13, 2022 – conference call with Will McCrae, Brandon Cummins, Lanny Barfield and other members of the Vicksburg Corps concerning the Semi-Quantitative Risk Assessment. Will McCrae advised that new guidance for evaluating a risk assessment would be coming out in February of 2023; he advised waiting for the new guidance before starting the </w:t>
      </w:r>
    </w:p>
    <w:p w14:paraId="51C25488" w14:textId="5E75952A" w:rsidR="00F87CD5" w:rsidRDefault="00F87CD5" w:rsidP="00F87CD5">
      <w:pPr>
        <w:rPr>
          <w:sz w:val="22"/>
          <w:szCs w:val="22"/>
        </w:rPr>
      </w:pPr>
      <w:r>
        <w:rPr>
          <w:sz w:val="22"/>
          <w:szCs w:val="22"/>
        </w:rPr>
        <w:t xml:space="preserve">risk assessment. </w:t>
      </w:r>
    </w:p>
    <w:p w14:paraId="233E3FD0" w14:textId="77777777" w:rsidR="005B40EA" w:rsidRDefault="00F87CD5" w:rsidP="00F87CD5">
      <w:pPr>
        <w:rPr>
          <w:sz w:val="22"/>
          <w:szCs w:val="22"/>
        </w:rPr>
      </w:pPr>
      <w:r>
        <w:rPr>
          <w:sz w:val="22"/>
          <w:szCs w:val="22"/>
        </w:rPr>
        <w:t xml:space="preserve">- March 8, 2023 – Vicksburg Corps met with board and provide updates and recommendations for an NFIP Risk </w:t>
      </w:r>
    </w:p>
    <w:p w14:paraId="2731CBFC" w14:textId="6F79805C" w:rsidR="00F87CD5" w:rsidRDefault="00F87CD5" w:rsidP="00F87CD5">
      <w:pPr>
        <w:rPr>
          <w:sz w:val="22"/>
          <w:szCs w:val="22"/>
        </w:rPr>
      </w:pPr>
      <w:r>
        <w:rPr>
          <w:sz w:val="22"/>
          <w:szCs w:val="22"/>
        </w:rPr>
        <w:t xml:space="preserve">Assessment. </w:t>
      </w:r>
    </w:p>
    <w:p w14:paraId="3C6B4F93" w14:textId="77777777" w:rsidR="00F87CD5" w:rsidRDefault="00F87CD5" w:rsidP="00F87CD5">
      <w:pPr>
        <w:rPr>
          <w:sz w:val="22"/>
          <w:szCs w:val="22"/>
        </w:rPr>
      </w:pPr>
      <w:r>
        <w:rPr>
          <w:sz w:val="22"/>
          <w:szCs w:val="22"/>
        </w:rPr>
        <w:t>- April 29, 2023 – mailed letter of request for an Accelerated Levee Evaluation (Risk Assessment) for NFIP Purposes to the Vicksburg USACE.</w:t>
      </w:r>
    </w:p>
    <w:p w14:paraId="7BD889C0" w14:textId="77777777" w:rsidR="00F87CD5" w:rsidRDefault="00F87CD5" w:rsidP="00F87CD5">
      <w:pPr>
        <w:rPr>
          <w:sz w:val="22"/>
          <w:szCs w:val="22"/>
        </w:rPr>
      </w:pPr>
    </w:p>
    <w:p w14:paraId="3D29724D" w14:textId="77777777" w:rsidR="00F87CD5" w:rsidRDefault="00F87CD5" w:rsidP="00F87CD5">
      <w:pPr>
        <w:rPr>
          <w:b/>
          <w:bCs/>
          <w:sz w:val="22"/>
          <w:szCs w:val="22"/>
          <w:u w:val="single"/>
        </w:rPr>
      </w:pPr>
      <w:r>
        <w:rPr>
          <w:b/>
          <w:bCs/>
          <w:sz w:val="22"/>
          <w:szCs w:val="22"/>
          <w:u w:val="single"/>
        </w:rPr>
        <w:t>Flat River Outfall Pipes - South of Sligo Road</w:t>
      </w:r>
    </w:p>
    <w:p w14:paraId="7A12CF02" w14:textId="77777777" w:rsidR="00F87CD5" w:rsidRDefault="00F87CD5" w:rsidP="00F87CD5">
      <w:pPr>
        <w:rPr>
          <w:sz w:val="22"/>
          <w:szCs w:val="22"/>
        </w:rPr>
      </w:pPr>
      <w:r>
        <w:rPr>
          <w:sz w:val="22"/>
          <w:szCs w:val="22"/>
        </w:rPr>
        <w:t>- February 2, 2022 – signed Cooperative Endeavor Agreement with the Bossier Parish Police Jury to cost share on the installation of two outfall pipes south of Sligo Road on Flat River.</w:t>
      </w:r>
    </w:p>
    <w:p w14:paraId="3E9C742A" w14:textId="77777777" w:rsidR="00F87CD5" w:rsidRDefault="00F87CD5" w:rsidP="00F87CD5">
      <w:pPr>
        <w:rPr>
          <w:sz w:val="22"/>
          <w:szCs w:val="22"/>
        </w:rPr>
      </w:pPr>
      <w:r>
        <w:rPr>
          <w:sz w:val="22"/>
          <w:szCs w:val="22"/>
        </w:rPr>
        <w:t>- October 24, 2022 – Bossier Parish Police Jury crew started work.</w:t>
      </w:r>
    </w:p>
    <w:p w14:paraId="13215397" w14:textId="77777777" w:rsidR="00F87CD5" w:rsidRDefault="00F87CD5" w:rsidP="00F87CD5">
      <w:pPr>
        <w:rPr>
          <w:sz w:val="22"/>
          <w:szCs w:val="22"/>
        </w:rPr>
      </w:pPr>
      <w:r>
        <w:rPr>
          <w:sz w:val="22"/>
          <w:szCs w:val="22"/>
        </w:rPr>
        <w:t>- November 22- 23 BLD trucks assisted BPPJ hauling soil for pipe backfill. Remaining work by BPPJ consists of additional backfill, riprap, and installation of flap gates.</w:t>
      </w:r>
    </w:p>
    <w:p w14:paraId="009083A7" w14:textId="77777777" w:rsidR="00F87CD5" w:rsidRDefault="00F87CD5" w:rsidP="00F87CD5">
      <w:pPr>
        <w:rPr>
          <w:b/>
          <w:sz w:val="22"/>
          <w:szCs w:val="22"/>
          <w:u w:val="single"/>
        </w:rPr>
      </w:pPr>
    </w:p>
    <w:p w14:paraId="43174F32" w14:textId="77777777" w:rsidR="00F87CD5" w:rsidRDefault="00F87CD5" w:rsidP="00F87CD5">
      <w:pPr>
        <w:rPr>
          <w:b/>
          <w:bCs/>
          <w:sz w:val="22"/>
          <w:szCs w:val="22"/>
          <w:u w:val="single"/>
        </w:rPr>
      </w:pPr>
      <w:r>
        <w:rPr>
          <w:b/>
          <w:bCs/>
          <w:sz w:val="22"/>
          <w:szCs w:val="22"/>
          <w:u w:val="single"/>
        </w:rPr>
        <w:t>Tinsley Ditch Culverts</w:t>
      </w:r>
    </w:p>
    <w:p w14:paraId="5AF12E2D" w14:textId="77777777" w:rsidR="00C60591" w:rsidRDefault="00F87CD5" w:rsidP="00F87CD5">
      <w:pPr>
        <w:rPr>
          <w:sz w:val="22"/>
          <w:szCs w:val="22"/>
        </w:rPr>
      </w:pPr>
      <w:r>
        <w:rPr>
          <w:sz w:val="22"/>
          <w:szCs w:val="22"/>
        </w:rPr>
        <w:t xml:space="preserve">-December 15, 2022 – the board authorized Kurt Nixon with Nixon Engineer to proceed with survey and design for the replacement of existing culverts under Crowing Lane and installation of a new culvert between Crowing Lane and Lateral </w:t>
      </w:r>
    </w:p>
    <w:p w14:paraId="70460D79" w14:textId="3884D521" w:rsidR="00F87CD5" w:rsidRDefault="00F87CD5" w:rsidP="00F87CD5">
      <w:pPr>
        <w:rPr>
          <w:sz w:val="22"/>
          <w:szCs w:val="22"/>
        </w:rPr>
      </w:pPr>
      <w:r>
        <w:rPr>
          <w:sz w:val="22"/>
          <w:szCs w:val="22"/>
        </w:rPr>
        <w:t>B-4 ditch.</w:t>
      </w:r>
    </w:p>
    <w:p w14:paraId="4A7FDE3B" w14:textId="77777777" w:rsidR="00F87CD5" w:rsidRDefault="00F87CD5" w:rsidP="00F87CD5">
      <w:pPr>
        <w:rPr>
          <w:sz w:val="22"/>
          <w:szCs w:val="22"/>
        </w:rPr>
      </w:pPr>
      <w:r>
        <w:rPr>
          <w:sz w:val="22"/>
          <w:szCs w:val="22"/>
        </w:rPr>
        <w:t>- February 1, 2022 – revised construction plans received from Nixon Engineering.</w:t>
      </w:r>
    </w:p>
    <w:p w14:paraId="267D6044" w14:textId="77777777" w:rsidR="00F87CD5" w:rsidRDefault="00F87CD5" w:rsidP="00F87CD5">
      <w:pPr>
        <w:rPr>
          <w:sz w:val="22"/>
          <w:szCs w:val="22"/>
        </w:rPr>
      </w:pPr>
      <w:r>
        <w:rPr>
          <w:sz w:val="22"/>
          <w:szCs w:val="22"/>
        </w:rPr>
        <w:t>- March 3, 2022 – Bids were opened for the Crowing Lane Drainage Improvements with a low bid of $232,757.50 from</w:t>
      </w:r>
    </w:p>
    <w:p w14:paraId="32E2DA95" w14:textId="77777777" w:rsidR="00F87CD5" w:rsidRDefault="00F87CD5" w:rsidP="00F87CD5">
      <w:pPr>
        <w:rPr>
          <w:sz w:val="22"/>
          <w:szCs w:val="22"/>
        </w:rPr>
      </w:pPr>
      <w:r>
        <w:rPr>
          <w:sz w:val="22"/>
          <w:szCs w:val="22"/>
        </w:rPr>
        <w:t>FJ Burnell.</w:t>
      </w:r>
    </w:p>
    <w:p w14:paraId="43E863B7" w14:textId="77777777" w:rsidR="00F87CD5" w:rsidRDefault="00F87CD5" w:rsidP="00F87CD5">
      <w:pPr>
        <w:rPr>
          <w:sz w:val="22"/>
          <w:szCs w:val="22"/>
        </w:rPr>
      </w:pPr>
      <w:r>
        <w:rPr>
          <w:sz w:val="22"/>
          <w:szCs w:val="22"/>
        </w:rPr>
        <w:t>- March 30. 2022 – work began.</w:t>
      </w:r>
    </w:p>
    <w:p w14:paraId="4546384D" w14:textId="77777777" w:rsidR="00F87CD5" w:rsidRDefault="00F87CD5" w:rsidP="00F87CD5">
      <w:pPr>
        <w:rPr>
          <w:sz w:val="22"/>
          <w:szCs w:val="22"/>
        </w:rPr>
      </w:pPr>
      <w:r>
        <w:rPr>
          <w:sz w:val="22"/>
          <w:szCs w:val="22"/>
        </w:rPr>
        <w:t xml:space="preserve">- July 18, 2022 – work is substantially complete except for fence installation. </w:t>
      </w:r>
    </w:p>
    <w:p w14:paraId="31EAAD20" w14:textId="77777777" w:rsidR="00F87CD5" w:rsidRDefault="00F87CD5" w:rsidP="00F87CD5">
      <w:pPr>
        <w:rPr>
          <w:sz w:val="22"/>
          <w:szCs w:val="22"/>
        </w:rPr>
      </w:pPr>
      <w:r>
        <w:rPr>
          <w:sz w:val="22"/>
          <w:szCs w:val="22"/>
        </w:rPr>
        <w:t>- September 13, 2022 – issued contract with F J Burnell for a concrete headwall and concrete apron at a cost of $42,966.00.</w:t>
      </w:r>
    </w:p>
    <w:p w14:paraId="13008596" w14:textId="77777777" w:rsidR="00F87CD5" w:rsidRDefault="00F87CD5" w:rsidP="00F87CD5">
      <w:pPr>
        <w:rPr>
          <w:sz w:val="22"/>
          <w:szCs w:val="22"/>
        </w:rPr>
      </w:pPr>
      <w:r>
        <w:rPr>
          <w:sz w:val="22"/>
          <w:szCs w:val="22"/>
        </w:rPr>
        <w:t>- November 7, 2022 – required utility relocation started, new AT&amp;T pole set.</w:t>
      </w:r>
    </w:p>
    <w:p w14:paraId="1611809F" w14:textId="77777777" w:rsidR="00F87CD5" w:rsidRDefault="00F87CD5" w:rsidP="00F87CD5">
      <w:pPr>
        <w:rPr>
          <w:sz w:val="22"/>
          <w:szCs w:val="22"/>
        </w:rPr>
      </w:pPr>
      <w:r>
        <w:rPr>
          <w:sz w:val="22"/>
          <w:szCs w:val="22"/>
        </w:rPr>
        <w:t>- April 10, 2023 – utility relocation completed.</w:t>
      </w:r>
    </w:p>
    <w:p w14:paraId="387FFEEC" w14:textId="77777777" w:rsidR="00F87CD5" w:rsidRDefault="00F87CD5" w:rsidP="00F87CD5">
      <w:pPr>
        <w:rPr>
          <w:sz w:val="22"/>
          <w:szCs w:val="22"/>
        </w:rPr>
      </w:pPr>
    </w:p>
    <w:p w14:paraId="21636F30" w14:textId="77777777" w:rsidR="00F87CD5" w:rsidRDefault="00F87CD5" w:rsidP="00F87CD5">
      <w:pPr>
        <w:rPr>
          <w:sz w:val="22"/>
          <w:szCs w:val="22"/>
        </w:rPr>
      </w:pPr>
      <w:r>
        <w:rPr>
          <w:b/>
          <w:bCs/>
          <w:sz w:val="22"/>
          <w:szCs w:val="22"/>
          <w:u w:val="single"/>
        </w:rPr>
        <w:t xml:space="preserve">Red River Levee Ponding Area </w:t>
      </w:r>
      <w:r>
        <w:rPr>
          <w:sz w:val="22"/>
          <w:szCs w:val="22"/>
        </w:rPr>
        <w:t xml:space="preserve"> </w:t>
      </w:r>
    </w:p>
    <w:p w14:paraId="7EAD5AE7" w14:textId="77777777" w:rsidR="00F87CD5" w:rsidRDefault="00F87CD5" w:rsidP="00F87CD5">
      <w:pPr>
        <w:rPr>
          <w:sz w:val="22"/>
          <w:szCs w:val="22"/>
        </w:rPr>
      </w:pPr>
      <w:r>
        <w:rPr>
          <w:sz w:val="22"/>
          <w:szCs w:val="22"/>
        </w:rPr>
        <w:t>- January 5, 2022 – requested surveyor to survey area near Red River Levee Station 147+00 to determine how best to drain an area of ponding water adjacent to the levee.</w:t>
      </w:r>
    </w:p>
    <w:p w14:paraId="5B854148" w14:textId="77777777" w:rsidR="00F87CD5" w:rsidRDefault="00F87CD5" w:rsidP="00F87CD5">
      <w:pPr>
        <w:rPr>
          <w:sz w:val="22"/>
          <w:szCs w:val="22"/>
        </w:rPr>
      </w:pPr>
      <w:r>
        <w:rPr>
          <w:sz w:val="22"/>
          <w:szCs w:val="22"/>
        </w:rPr>
        <w:t>- April 1, 2022 - received survey information from Travis Sturdivant with Raley and Associates of ponding area and proposed drainage ditch.</w:t>
      </w:r>
    </w:p>
    <w:p w14:paraId="2226609E" w14:textId="77777777" w:rsidR="00F87CD5" w:rsidRDefault="00F87CD5" w:rsidP="00F87CD5">
      <w:pPr>
        <w:rPr>
          <w:sz w:val="22"/>
          <w:szCs w:val="22"/>
        </w:rPr>
      </w:pPr>
    </w:p>
    <w:p w14:paraId="355551BC" w14:textId="77777777" w:rsidR="00F87CD5" w:rsidRDefault="00F87CD5" w:rsidP="00F87CD5">
      <w:pPr>
        <w:rPr>
          <w:b/>
          <w:sz w:val="22"/>
          <w:szCs w:val="22"/>
          <w:u w:val="single"/>
        </w:rPr>
      </w:pPr>
      <w:r>
        <w:rPr>
          <w:b/>
          <w:sz w:val="22"/>
          <w:szCs w:val="22"/>
          <w:u w:val="single"/>
        </w:rPr>
        <w:t>Levee and Drainage Crews</w:t>
      </w:r>
    </w:p>
    <w:p w14:paraId="252D65F3" w14:textId="77777777" w:rsidR="00F87CD5" w:rsidRDefault="00F87CD5" w:rsidP="00F87CD5">
      <w:pPr>
        <w:rPr>
          <w:bCs/>
          <w:sz w:val="22"/>
          <w:szCs w:val="22"/>
        </w:rPr>
      </w:pPr>
      <w:r>
        <w:rPr>
          <w:bCs/>
          <w:sz w:val="22"/>
          <w:szCs w:val="22"/>
        </w:rPr>
        <w:t>- Mowing levees and drainage control areas.</w:t>
      </w:r>
    </w:p>
    <w:p w14:paraId="59ACEE26" w14:textId="77777777" w:rsidR="00F87CD5" w:rsidRDefault="00F87CD5" w:rsidP="00F87CD5">
      <w:pPr>
        <w:rPr>
          <w:bCs/>
          <w:sz w:val="22"/>
          <w:szCs w:val="22"/>
        </w:rPr>
      </w:pPr>
      <w:r>
        <w:rPr>
          <w:bCs/>
          <w:sz w:val="22"/>
          <w:szCs w:val="22"/>
        </w:rPr>
        <w:t>- Inspecting various construction activities near levees and drainage channels.</w:t>
      </w:r>
    </w:p>
    <w:p w14:paraId="5A38FD99" w14:textId="77777777" w:rsidR="00F87CD5" w:rsidRDefault="00F87CD5" w:rsidP="00F87CD5">
      <w:pPr>
        <w:rPr>
          <w:sz w:val="22"/>
          <w:szCs w:val="22"/>
        </w:rPr>
      </w:pPr>
      <w:r>
        <w:rPr>
          <w:sz w:val="22"/>
          <w:szCs w:val="22"/>
        </w:rPr>
        <w:t>- Inspecting levees, channels, and drainage structures; cleaning outfall pipes and flap gates.</w:t>
      </w:r>
    </w:p>
    <w:p w14:paraId="5765AF99" w14:textId="77777777" w:rsidR="00F87CD5" w:rsidRDefault="00F87CD5" w:rsidP="00F87CD5">
      <w:pPr>
        <w:rPr>
          <w:sz w:val="22"/>
          <w:szCs w:val="22"/>
        </w:rPr>
      </w:pPr>
      <w:r>
        <w:rPr>
          <w:sz w:val="22"/>
          <w:szCs w:val="22"/>
        </w:rPr>
        <w:t xml:space="preserve">- Cleared trees and brush along Flat River downstream of Swan Lake Road. Replaced a 36-inch outfall pipe in same         location, installed pipe in washout for access purposes. </w:t>
      </w:r>
    </w:p>
    <w:p w14:paraId="64AF5DCC" w14:textId="77777777" w:rsidR="003B35EE" w:rsidRDefault="003B35EE" w:rsidP="00F87CD5">
      <w:pPr>
        <w:rPr>
          <w:sz w:val="22"/>
          <w:szCs w:val="22"/>
        </w:rPr>
      </w:pPr>
    </w:p>
    <w:p w14:paraId="730E5253" w14:textId="3164020C" w:rsidR="00F87CD5" w:rsidRDefault="00F87CD5" w:rsidP="00F87CD5">
      <w:pPr>
        <w:rPr>
          <w:sz w:val="22"/>
          <w:szCs w:val="22"/>
        </w:rPr>
      </w:pPr>
      <w:r>
        <w:rPr>
          <w:sz w:val="22"/>
          <w:szCs w:val="22"/>
        </w:rPr>
        <w:t>- Herbicide application along drainage channels and fenced along levees.</w:t>
      </w:r>
    </w:p>
    <w:p w14:paraId="077940E1" w14:textId="60A4DF11" w:rsidR="00F87CD5" w:rsidRDefault="00F87CD5" w:rsidP="00F87CD5">
      <w:pPr>
        <w:rPr>
          <w:sz w:val="22"/>
          <w:szCs w:val="22"/>
        </w:rPr>
      </w:pPr>
      <w:r>
        <w:rPr>
          <w:sz w:val="22"/>
          <w:szCs w:val="22"/>
        </w:rPr>
        <w:t>- Repaired cattle ruts on Red River Levee</w:t>
      </w:r>
    </w:p>
    <w:p w14:paraId="51BA9BA1" w14:textId="77777777" w:rsidR="00F87CD5" w:rsidRDefault="00F87CD5" w:rsidP="00F87CD5">
      <w:pPr>
        <w:rPr>
          <w:bCs/>
          <w:sz w:val="22"/>
          <w:szCs w:val="22"/>
        </w:rPr>
      </w:pPr>
      <w:r>
        <w:rPr>
          <w:bCs/>
          <w:sz w:val="22"/>
          <w:szCs w:val="22"/>
        </w:rPr>
        <w:t>- Cleaning drift from bridges.</w:t>
      </w:r>
    </w:p>
    <w:p w14:paraId="7EF1498C" w14:textId="77777777" w:rsidR="00F87CD5" w:rsidRDefault="00F87CD5" w:rsidP="00F87CD5">
      <w:pPr>
        <w:rPr>
          <w:sz w:val="22"/>
          <w:szCs w:val="22"/>
        </w:rPr>
      </w:pPr>
      <w:r>
        <w:rPr>
          <w:sz w:val="22"/>
          <w:szCs w:val="22"/>
        </w:rPr>
        <w:t>- Servicing and repairing equipment.</w:t>
      </w:r>
    </w:p>
    <w:p w14:paraId="1C2DA0B2" w14:textId="77777777" w:rsidR="00F87CD5" w:rsidRDefault="00F87CD5" w:rsidP="00F87CD5">
      <w:pPr>
        <w:rPr>
          <w:sz w:val="22"/>
          <w:szCs w:val="22"/>
        </w:rPr>
      </w:pPr>
    </w:p>
    <w:p w14:paraId="1D7A8949" w14:textId="77777777" w:rsidR="00F87CD5" w:rsidRDefault="00F87CD5" w:rsidP="00F87CD5">
      <w:pPr>
        <w:rPr>
          <w:b/>
          <w:sz w:val="22"/>
          <w:szCs w:val="22"/>
          <w:u w:val="single"/>
        </w:rPr>
      </w:pPr>
      <w:r>
        <w:rPr>
          <w:b/>
          <w:sz w:val="22"/>
          <w:szCs w:val="22"/>
          <w:u w:val="single"/>
        </w:rPr>
        <w:t>Surplus Equipment</w:t>
      </w:r>
    </w:p>
    <w:p w14:paraId="00F166FA" w14:textId="3BEFD673" w:rsidR="00F87CD5" w:rsidRDefault="00F87CD5" w:rsidP="00F87CD5">
      <w:pPr>
        <w:rPr>
          <w:sz w:val="22"/>
          <w:szCs w:val="22"/>
        </w:rPr>
      </w:pPr>
      <w:r>
        <w:rPr>
          <w:sz w:val="22"/>
          <w:szCs w:val="22"/>
        </w:rPr>
        <w:t>- The following equipment is to be sold as surplus.</w:t>
      </w:r>
    </w:p>
    <w:p w14:paraId="480833CD" w14:textId="77777777" w:rsidR="00F87CD5" w:rsidRDefault="00F87CD5" w:rsidP="00F87CD5">
      <w:pPr>
        <w:numPr>
          <w:ilvl w:val="0"/>
          <w:numId w:val="9"/>
        </w:numPr>
        <w:ind w:left="1080"/>
        <w:rPr>
          <w:sz w:val="22"/>
          <w:szCs w:val="22"/>
        </w:rPr>
      </w:pPr>
      <w:r>
        <w:rPr>
          <w:sz w:val="22"/>
          <w:szCs w:val="22"/>
        </w:rPr>
        <w:t>2003 Case MX 110 with 5313 hours; Equipment # 205.</w:t>
      </w:r>
    </w:p>
    <w:p w14:paraId="7DB8150A" w14:textId="77777777" w:rsidR="00F87CD5" w:rsidRDefault="00F87CD5" w:rsidP="00F87CD5">
      <w:pPr>
        <w:numPr>
          <w:ilvl w:val="0"/>
          <w:numId w:val="9"/>
        </w:numPr>
        <w:ind w:left="1080"/>
        <w:rPr>
          <w:sz w:val="22"/>
          <w:szCs w:val="22"/>
        </w:rPr>
      </w:pPr>
      <w:r>
        <w:rPr>
          <w:sz w:val="22"/>
          <w:szCs w:val="22"/>
        </w:rPr>
        <w:t>2016 John Deere 6135E with 520 hours; Equipment # 380.</w:t>
      </w:r>
    </w:p>
    <w:p w14:paraId="1A0C1693" w14:textId="77777777" w:rsidR="00F87CD5" w:rsidRDefault="00F87CD5" w:rsidP="00F87CD5">
      <w:pPr>
        <w:numPr>
          <w:ilvl w:val="0"/>
          <w:numId w:val="9"/>
        </w:numPr>
        <w:ind w:left="1080"/>
        <w:rPr>
          <w:sz w:val="22"/>
          <w:szCs w:val="22"/>
        </w:rPr>
      </w:pPr>
      <w:r>
        <w:rPr>
          <w:sz w:val="22"/>
          <w:szCs w:val="22"/>
        </w:rPr>
        <w:t>2016 John Deere 6135E with 326 hours; Equipment # 381.</w:t>
      </w:r>
    </w:p>
    <w:p w14:paraId="5CCAB548" w14:textId="77777777" w:rsidR="00F87CD5" w:rsidRDefault="00F87CD5" w:rsidP="00F87CD5">
      <w:pPr>
        <w:numPr>
          <w:ilvl w:val="0"/>
          <w:numId w:val="9"/>
        </w:numPr>
        <w:ind w:left="1080"/>
        <w:rPr>
          <w:sz w:val="22"/>
          <w:szCs w:val="22"/>
        </w:rPr>
      </w:pPr>
      <w:r>
        <w:rPr>
          <w:sz w:val="22"/>
          <w:szCs w:val="22"/>
        </w:rPr>
        <w:t>2009 John Deere 7230 with 4975 hours; Equipment # 207.</w:t>
      </w:r>
    </w:p>
    <w:p w14:paraId="6799679E" w14:textId="77777777" w:rsidR="00F87CD5" w:rsidRDefault="00F87CD5" w:rsidP="00F87CD5">
      <w:pPr>
        <w:numPr>
          <w:ilvl w:val="0"/>
          <w:numId w:val="9"/>
        </w:numPr>
        <w:ind w:left="1080"/>
        <w:rPr>
          <w:sz w:val="22"/>
          <w:szCs w:val="22"/>
        </w:rPr>
      </w:pPr>
      <w:r>
        <w:rPr>
          <w:sz w:val="22"/>
          <w:szCs w:val="22"/>
        </w:rPr>
        <w:t>2009 John Deere 7230 with 4705 hours: Equipment # 208.</w:t>
      </w:r>
    </w:p>
    <w:p w14:paraId="0328F7C9" w14:textId="77777777" w:rsidR="00F87CD5" w:rsidRDefault="00F87CD5" w:rsidP="00F87CD5">
      <w:pPr>
        <w:numPr>
          <w:ilvl w:val="0"/>
          <w:numId w:val="9"/>
        </w:numPr>
        <w:ind w:left="1080"/>
        <w:rPr>
          <w:sz w:val="22"/>
          <w:szCs w:val="22"/>
        </w:rPr>
      </w:pPr>
      <w:r>
        <w:rPr>
          <w:sz w:val="22"/>
          <w:szCs w:val="22"/>
        </w:rPr>
        <w:t>2007 Ford F-450 with 103,566 miles; Equipment # 108.</w:t>
      </w:r>
    </w:p>
    <w:p w14:paraId="55B69643" w14:textId="77777777" w:rsidR="00F87CD5" w:rsidRDefault="00F87CD5" w:rsidP="00F87CD5">
      <w:pPr>
        <w:numPr>
          <w:ilvl w:val="0"/>
          <w:numId w:val="9"/>
        </w:numPr>
        <w:ind w:left="1080"/>
        <w:rPr>
          <w:sz w:val="22"/>
          <w:szCs w:val="22"/>
        </w:rPr>
      </w:pPr>
      <w:r>
        <w:rPr>
          <w:sz w:val="22"/>
          <w:szCs w:val="22"/>
        </w:rPr>
        <w:t>2000 John Deere Track Excavator with 4790 hours; Equipment # 203.</w:t>
      </w:r>
    </w:p>
    <w:p w14:paraId="5D0DEF1B" w14:textId="77777777" w:rsidR="005B40EA" w:rsidRDefault="005B40EA" w:rsidP="00942BCF">
      <w:pPr>
        <w:spacing w:line="480" w:lineRule="auto"/>
        <w:ind w:left="630" w:right="-720"/>
        <w:rPr>
          <w:rFonts w:ascii="Arial" w:hAnsi="Arial" w:cs="Arial"/>
          <w:sz w:val="22"/>
          <w:szCs w:val="22"/>
        </w:rPr>
      </w:pPr>
    </w:p>
    <w:p w14:paraId="7855E6D9" w14:textId="37F8C0EC" w:rsidR="0094184D" w:rsidRDefault="007B7B8D" w:rsidP="00942BCF">
      <w:pPr>
        <w:spacing w:line="480" w:lineRule="auto"/>
        <w:ind w:left="630" w:right="-720"/>
        <w:rPr>
          <w:rFonts w:ascii="Arial" w:hAnsi="Arial" w:cs="Arial"/>
          <w:sz w:val="22"/>
          <w:szCs w:val="22"/>
        </w:rPr>
      </w:pPr>
      <w:r>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AF1E5F">
        <w:rPr>
          <w:rFonts w:ascii="Arial" w:hAnsi="Arial" w:cs="Arial"/>
          <w:sz w:val="22"/>
          <w:szCs w:val="22"/>
        </w:rPr>
        <w:t>Stelly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CE5F78">
        <w:rPr>
          <w:rFonts w:ascii="Arial" w:hAnsi="Arial" w:cs="Arial"/>
          <w:sz w:val="22"/>
          <w:szCs w:val="22"/>
        </w:rPr>
        <w:t>Alley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r w:rsidR="005473D8" w:rsidRPr="007E6E1B">
        <w:rPr>
          <w:rFonts w:ascii="Arial" w:hAnsi="Arial" w:cs="Arial"/>
          <w:sz w:val="22"/>
          <w:szCs w:val="22"/>
        </w:rPr>
        <w:t>the</w:t>
      </w:r>
      <w:r w:rsidR="00942BCF">
        <w:rPr>
          <w:rFonts w:ascii="Arial" w:hAnsi="Arial" w:cs="Arial"/>
          <w:sz w:val="22"/>
          <w:szCs w:val="22"/>
        </w:rPr>
        <w:t xml:space="preserve"> </w:t>
      </w:r>
    </w:p>
    <w:p w14:paraId="4D0808D0" w14:textId="1D5BCCC9" w:rsidR="00CE5F78" w:rsidRDefault="0094184D" w:rsidP="00E52A42">
      <w:pPr>
        <w:spacing w:line="480" w:lineRule="auto"/>
        <w:ind w:right="-720"/>
        <w:rPr>
          <w:rFonts w:ascii="Arial" w:hAnsi="Arial" w:cs="Arial"/>
          <w:sz w:val="22"/>
          <w:szCs w:val="22"/>
        </w:rPr>
      </w:pPr>
      <w:r>
        <w:rPr>
          <w:rFonts w:ascii="Arial" w:hAnsi="Arial" w:cs="Arial"/>
          <w:sz w:val="22"/>
          <w:szCs w:val="22"/>
        </w:rPr>
        <w:t>s</w:t>
      </w:r>
      <w:r w:rsidR="00D906D8" w:rsidRPr="00DD19E7">
        <w:rPr>
          <w:rFonts w:ascii="Arial" w:hAnsi="Arial" w:cs="Arial"/>
          <w:sz w:val="22"/>
          <w:szCs w:val="22"/>
        </w:rPr>
        <w:t>ecretary</w:t>
      </w:r>
      <w:r>
        <w:rPr>
          <w:rFonts w:ascii="Arial" w:hAnsi="Arial" w:cs="Arial"/>
          <w:sz w:val="22"/>
          <w:szCs w:val="22"/>
        </w:rPr>
        <w:t xml:space="preserve"> </w:t>
      </w:r>
      <w:r w:rsidR="00D906D8" w:rsidRPr="00DD19E7">
        <w:rPr>
          <w:rFonts w:ascii="Arial" w:hAnsi="Arial" w:cs="Arial"/>
          <w:sz w:val="22"/>
          <w:szCs w:val="22"/>
        </w:rPr>
        <w:t xml:space="preserve">for the </w:t>
      </w:r>
      <w:r w:rsidR="00CE5F78">
        <w:rPr>
          <w:rFonts w:ascii="Arial" w:hAnsi="Arial" w:cs="Arial"/>
          <w:sz w:val="22"/>
          <w:szCs w:val="22"/>
        </w:rPr>
        <w:t>Bossier Levee District</w:t>
      </w:r>
      <w:r w:rsidR="00D906D8" w:rsidRPr="00DD19E7">
        <w:rPr>
          <w:rFonts w:ascii="Arial" w:hAnsi="Arial" w:cs="Arial"/>
          <w:sz w:val="22"/>
          <w:szCs w:val="22"/>
        </w:rPr>
        <w:t xml:space="preserve"> to make payment</w:t>
      </w:r>
      <w:r w:rsidR="00C07CD6">
        <w:rPr>
          <w:rFonts w:ascii="Arial" w:hAnsi="Arial" w:cs="Arial"/>
          <w:sz w:val="22"/>
          <w:szCs w:val="22"/>
        </w:rPr>
        <w:t>s</w:t>
      </w:r>
      <w:r w:rsidR="00D906D8" w:rsidRPr="00DD19E7">
        <w:rPr>
          <w:rFonts w:ascii="Arial" w:hAnsi="Arial" w:cs="Arial"/>
          <w:sz w:val="22"/>
          <w:szCs w:val="22"/>
        </w:rPr>
        <w:t xml:space="preserve"> </w:t>
      </w:r>
      <w:r w:rsidR="0016467F">
        <w:rPr>
          <w:rFonts w:ascii="Arial" w:hAnsi="Arial" w:cs="Arial"/>
          <w:sz w:val="22"/>
          <w:szCs w:val="22"/>
        </w:rPr>
        <w:t xml:space="preserve">for the month </w:t>
      </w:r>
      <w:r w:rsidR="002A4703">
        <w:rPr>
          <w:rFonts w:ascii="Arial" w:hAnsi="Arial" w:cs="Arial"/>
          <w:sz w:val="22"/>
          <w:szCs w:val="22"/>
        </w:rPr>
        <w:t>of</w:t>
      </w:r>
      <w:r w:rsidR="00C97134">
        <w:rPr>
          <w:rFonts w:ascii="Arial" w:hAnsi="Arial" w:cs="Arial"/>
          <w:sz w:val="22"/>
          <w:szCs w:val="22"/>
        </w:rPr>
        <w:t xml:space="preserve"> </w:t>
      </w:r>
      <w:r w:rsidR="00F64B3F">
        <w:rPr>
          <w:rFonts w:ascii="Arial" w:hAnsi="Arial" w:cs="Arial"/>
          <w:sz w:val="22"/>
          <w:szCs w:val="22"/>
        </w:rPr>
        <w:t>March</w:t>
      </w:r>
      <w:r w:rsidR="002A4703">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r w:rsidR="002A4703">
        <w:rPr>
          <w:rFonts w:ascii="Arial" w:hAnsi="Arial" w:cs="Arial"/>
          <w:sz w:val="22"/>
          <w:szCs w:val="22"/>
        </w:rPr>
        <w:t>$</w:t>
      </w:r>
      <w:r w:rsidR="00A95129">
        <w:rPr>
          <w:rFonts w:ascii="Arial" w:hAnsi="Arial" w:cs="Arial"/>
          <w:sz w:val="22"/>
          <w:szCs w:val="22"/>
        </w:rPr>
        <w:t>79,369.99</w:t>
      </w:r>
    </w:p>
    <w:p w14:paraId="29876A9D" w14:textId="1F2EDA1F" w:rsidR="00616513" w:rsidRDefault="00D906D8" w:rsidP="00E52A42">
      <w:pPr>
        <w:spacing w:line="480" w:lineRule="auto"/>
        <w:ind w:right="-720"/>
        <w:rPr>
          <w:rFonts w:ascii="Arial" w:hAnsi="Arial" w:cs="Arial"/>
          <w:sz w:val="22"/>
          <w:szCs w:val="22"/>
        </w:rPr>
      </w:pPr>
      <w:r w:rsidRPr="00DD19E7">
        <w:rPr>
          <w:rFonts w:ascii="Arial" w:hAnsi="Arial" w:cs="Arial"/>
          <w:sz w:val="22"/>
          <w:szCs w:val="22"/>
        </w:rPr>
        <w:t xml:space="preserve">as set </w:t>
      </w:r>
      <w:r w:rsidR="00192699">
        <w:rPr>
          <w:rFonts w:ascii="Arial" w:hAnsi="Arial" w:cs="Arial"/>
          <w:sz w:val="22"/>
          <w:szCs w:val="22"/>
        </w:rPr>
        <w:t>f</w:t>
      </w:r>
      <w:r w:rsidRPr="00DD19E7">
        <w:rPr>
          <w:rFonts w:ascii="Arial" w:hAnsi="Arial" w:cs="Arial"/>
          <w:sz w:val="22"/>
          <w:szCs w:val="22"/>
        </w:rPr>
        <w:t>orth</w:t>
      </w:r>
      <w:r w:rsidR="00192699">
        <w:rPr>
          <w:rFonts w:ascii="Arial" w:hAnsi="Arial" w:cs="Arial"/>
          <w:sz w:val="22"/>
          <w:szCs w:val="22"/>
        </w:rPr>
        <w:t xml:space="preserve"> i</w:t>
      </w:r>
      <w:r w:rsidRPr="00DD19E7">
        <w:rPr>
          <w:rFonts w:ascii="Arial" w:hAnsi="Arial" w:cs="Arial"/>
          <w:sz w:val="22"/>
          <w:szCs w:val="22"/>
        </w:rPr>
        <w:t xml:space="preserve">n </w:t>
      </w:r>
      <w:r w:rsidR="001F51FF">
        <w:rPr>
          <w:rFonts w:ascii="Arial" w:hAnsi="Arial" w:cs="Arial"/>
          <w:sz w:val="22"/>
          <w:szCs w:val="22"/>
        </w:rPr>
        <w:t>the m</w:t>
      </w:r>
      <w:r w:rsidRPr="00DD19E7">
        <w:rPr>
          <w:rFonts w:ascii="Arial" w:hAnsi="Arial" w:cs="Arial"/>
          <w:sz w:val="22"/>
          <w:szCs w:val="22"/>
        </w:rPr>
        <w:t>aterials</w:t>
      </w:r>
      <w:r w:rsidR="00942BCF">
        <w:rPr>
          <w:rFonts w:ascii="Arial" w:hAnsi="Arial" w:cs="Arial"/>
          <w:sz w:val="22"/>
          <w:szCs w:val="22"/>
        </w:rPr>
        <w:t xml:space="preserve"> </w:t>
      </w:r>
      <w:r w:rsidRPr="00DD19E7">
        <w:rPr>
          <w:rFonts w:ascii="Arial" w:hAnsi="Arial" w:cs="Arial"/>
          <w:sz w:val="22"/>
          <w:szCs w:val="22"/>
        </w:rPr>
        <w:t>provided for the Board</w:t>
      </w:r>
      <w:r w:rsidR="0016467F">
        <w:rPr>
          <w:rFonts w:ascii="Arial" w:hAnsi="Arial" w:cs="Arial"/>
          <w:sz w:val="22"/>
          <w:szCs w:val="22"/>
        </w:rPr>
        <w:t>.</w:t>
      </w:r>
      <w:r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F87CD5">
        <w:rPr>
          <w:rFonts w:ascii="Arial" w:hAnsi="Arial" w:cs="Arial"/>
          <w:sz w:val="22"/>
          <w:szCs w:val="22"/>
        </w:rPr>
        <w:t xml:space="preserve">May 10, 2023 </w:t>
      </w:r>
      <w:r w:rsidR="007E196A">
        <w:rPr>
          <w:rFonts w:ascii="Arial" w:hAnsi="Arial" w:cs="Arial"/>
          <w:sz w:val="22"/>
          <w:szCs w:val="22"/>
        </w:rPr>
        <w:t xml:space="preserve">Bossier Levee District Board Meeting </w:t>
      </w:r>
    </w:p>
    <w:p w14:paraId="26049CEB" w14:textId="700BCBB3" w:rsidR="007E196A" w:rsidRDefault="007E196A" w:rsidP="00E52A42">
      <w:pPr>
        <w:spacing w:line="480" w:lineRule="auto"/>
        <w:ind w:right="-720"/>
        <w:rPr>
          <w:rFonts w:ascii="Arial" w:hAnsi="Arial" w:cs="Arial"/>
          <w:sz w:val="22"/>
          <w:szCs w:val="22"/>
        </w:rPr>
      </w:pPr>
      <w:r>
        <w:rPr>
          <w:rFonts w:ascii="Arial" w:hAnsi="Arial" w:cs="Arial"/>
          <w:sz w:val="22"/>
          <w:szCs w:val="22"/>
        </w:rPr>
        <w:t xml:space="preserve">was </w:t>
      </w:r>
      <w:r w:rsidR="00192699">
        <w:rPr>
          <w:rFonts w:ascii="Arial" w:hAnsi="Arial" w:cs="Arial"/>
          <w:sz w:val="22"/>
          <w:szCs w:val="22"/>
        </w:rPr>
        <w:t>a</w:t>
      </w:r>
      <w:r>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7D120F">
        <w:rPr>
          <w:rFonts w:ascii="Arial" w:hAnsi="Arial" w:cs="Arial"/>
          <w:sz w:val="22"/>
          <w:szCs w:val="22"/>
        </w:rPr>
        <w:t>2</w:t>
      </w:r>
      <w:r w:rsidR="00F64B3F">
        <w:rPr>
          <w:rFonts w:ascii="Arial" w:hAnsi="Arial" w:cs="Arial"/>
          <w:sz w:val="22"/>
          <w:szCs w:val="22"/>
        </w:rPr>
        <w:t>0</w:t>
      </w:r>
      <w:r>
        <w:rPr>
          <w:rFonts w:ascii="Arial" w:hAnsi="Arial" w:cs="Arial"/>
          <w:sz w:val="22"/>
          <w:szCs w:val="22"/>
        </w:rPr>
        <w:t xml:space="preserve"> 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1DFEF2F7" w14:textId="575696F7" w:rsidR="00C60591" w:rsidRDefault="00C60591" w:rsidP="007E196A">
      <w:pPr>
        <w:rPr>
          <w:rFonts w:ascii="Arial" w:hAnsi="Arial" w:cs="Arial"/>
          <w:sz w:val="22"/>
          <w:szCs w:val="22"/>
        </w:rPr>
      </w:pPr>
      <w:r>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Pr>
          <w:rFonts w:ascii="Arial" w:hAnsi="Arial" w:cs="Arial"/>
          <w:sz w:val="22"/>
          <w:szCs w:val="22"/>
        </w:rPr>
        <w:t>_</w:t>
      </w:r>
    </w:p>
    <w:p w14:paraId="31F2F6D1" w14:textId="617D3436" w:rsidR="007E196A" w:rsidRPr="00010380" w:rsidRDefault="007E196A" w:rsidP="007E196A">
      <w:pPr>
        <w:rPr>
          <w:rFonts w:ascii="Arial" w:hAnsi="Arial" w:cs="Arial"/>
          <w:sz w:val="22"/>
          <w:szCs w:val="22"/>
        </w:rPr>
      </w:pPr>
      <w:r>
        <w:rPr>
          <w:rFonts w:ascii="Arial" w:hAnsi="Arial" w:cs="Arial"/>
          <w:sz w:val="22"/>
          <w:szCs w:val="22"/>
        </w:rPr>
        <w:t>Timothy A. Larkin, President</w:t>
      </w:r>
      <w:r>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Pr>
          <w:rFonts w:ascii="Arial" w:hAnsi="Arial" w:cs="Arial"/>
          <w:sz w:val="22"/>
          <w:szCs w:val="22"/>
        </w:rPr>
        <w:t>Deanna S. Rabb, Secretary</w:t>
      </w:r>
      <w:r w:rsidRPr="00010380">
        <w:rPr>
          <w:rFonts w:ascii="Arial" w:hAnsi="Arial" w:cs="Arial"/>
          <w:sz w:val="22"/>
          <w:szCs w:val="22"/>
        </w:rPr>
        <w:t xml:space="preserve"> </w:t>
      </w:r>
    </w:p>
    <w:p w14:paraId="1F071271" w14:textId="3F8C0C26" w:rsidR="006D4EDA" w:rsidRPr="00010380"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r w:rsidR="006D4EDA" w:rsidRPr="00010380">
        <w:rPr>
          <w:rFonts w:ascii="Arial" w:hAnsi="Arial" w:cs="Arial"/>
          <w:sz w:val="22"/>
          <w:szCs w:val="22"/>
        </w:rPr>
        <w:t xml:space="preserve"> </w:t>
      </w:r>
    </w:p>
    <w:sectPr w:rsidR="006D4EDA" w:rsidRPr="00010380" w:rsidSect="002D0A21">
      <w:pgSz w:w="12240" w:h="20160" w:code="5"/>
      <w:pgMar w:top="270" w:right="180" w:bottom="1440" w:left="99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9A08" w14:textId="77777777" w:rsidR="002D0A21" w:rsidRDefault="002D0A21" w:rsidP="003571C6">
      <w:r>
        <w:separator/>
      </w:r>
    </w:p>
  </w:endnote>
  <w:endnote w:type="continuationSeparator" w:id="0">
    <w:p w14:paraId="76AAB817" w14:textId="77777777" w:rsidR="002D0A21" w:rsidRDefault="002D0A21"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3269" w14:textId="77777777" w:rsidR="002D0A21" w:rsidRDefault="002D0A21" w:rsidP="003571C6">
      <w:r>
        <w:separator/>
      </w:r>
    </w:p>
  </w:footnote>
  <w:footnote w:type="continuationSeparator" w:id="0">
    <w:p w14:paraId="7A10E378" w14:textId="77777777" w:rsidR="002D0A21" w:rsidRDefault="002D0A21"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BA"/>
    <w:multiLevelType w:val="hybridMultilevel"/>
    <w:tmpl w:val="CD805D08"/>
    <w:lvl w:ilvl="0" w:tplc="2AECE968">
      <w:start w:val="2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00F07"/>
    <w:multiLevelType w:val="hybridMultilevel"/>
    <w:tmpl w:val="B3540C7A"/>
    <w:lvl w:ilvl="0" w:tplc="175EB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F7738"/>
    <w:multiLevelType w:val="hybridMultilevel"/>
    <w:tmpl w:val="EDAC75BA"/>
    <w:lvl w:ilvl="0" w:tplc="4246FE2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B0A0B"/>
    <w:multiLevelType w:val="hybridMultilevel"/>
    <w:tmpl w:val="C34485FE"/>
    <w:lvl w:ilvl="0" w:tplc="609229A4">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834363"/>
    <w:multiLevelType w:val="hybridMultilevel"/>
    <w:tmpl w:val="49C68894"/>
    <w:lvl w:ilvl="0" w:tplc="36C484D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72C51"/>
    <w:multiLevelType w:val="hybridMultilevel"/>
    <w:tmpl w:val="6F68563C"/>
    <w:lvl w:ilvl="0" w:tplc="FA3A26B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7665FB"/>
    <w:multiLevelType w:val="hybridMultilevel"/>
    <w:tmpl w:val="01C41438"/>
    <w:lvl w:ilvl="0" w:tplc="D5C6A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C693A"/>
    <w:multiLevelType w:val="hybridMultilevel"/>
    <w:tmpl w:val="5ABEA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E07866"/>
    <w:multiLevelType w:val="hybridMultilevel"/>
    <w:tmpl w:val="A650B37C"/>
    <w:lvl w:ilvl="0" w:tplc="908A9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D1189"/>
    <w:multiLevelType w:val="hybridMultilevel"/>
    <w:tmpl w:val="D56C4076"/>
    <w:lvl w:ilvl="0" w:tplc="E3BE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15880"/>
    <w:multiLevelType w:val="hybridMultilevel"/>
    <w:tmpl w:val="324A8E8E"/>
    <w:lvl w:ilvl="0" w:tplc="61FEC10A">
      <w:numFmt w:val="bullet"/>
      <w:lvlText w:val="-"/>
      <w:lvlJc w:val="left"/>
      <w:pPr>
        <w:ind w:left="330" w:hanging="360"/>
      </w:pPr>
      <w:rPr>
        <w:rFonts w:ascii="Arial" w:eastAsia="Times New Roman" w:hAnsi="Arial" w:cs="Aria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1" w15:restartNumberingAfterBreak="0">
    <w:nsid w:val="55A72076"/>
    <w:multiLevelType w:val="hybridMultilevel"/>
    <w:tmpl w:val="03E24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431623"/>
    <w:multiLevelType w:val="hybridMultilevel"/>
    <w:tmpl w:val="5A365DF4"/>
    <w:lvl w:ilvl="0" w:tplc="F0F22A8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614A0E23"/>
    <w:multiLevelType w:val="hybridMultilevel"/>
    <w:tmpl w:val="F0EE5B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3640DFC"/>
    <w:multiLevelType w:val="hybridMultilevel"/>
    <w:tmpl w:val="55646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3D0579"/>
    <w:multiLevelType w:val="hybridMultilevel"/>
    <w:tmpl w:val="37C4A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2916F9"/>
    <w:multiLevelType w:val="hybridMultilevel"/>
    <w:tmpl w:val="78885760"/>
    <w:lvl w:ilvl="0" w:tplc="70B65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E6872"/>
    <w:multiLevelType w:val="hybridMultilevel"/>
    <w:tmpl w:val="EAA4222C"/>
    <w:lvl w:ilvl="0" w:tplc="DC7AD7D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53266"/>
    <w:multiLevelType w:val="hybridMultilevel"/>
    <w:tmpl w:val="3C6C8A30"/>
    <w:lvl w:ilvl="0" w:tplc="FE0A5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7605">
    <w:abstractNumId w:val="1"/>
  </w:num>
  <w:num w:numId="2" w16cid:durableId="1613779128">
    <w:abstractNumId w:val="15"/>
  </w:num>
  <w:num w:numId="3" w16cid:durableId="79299802">
    <w:abstractNumId w:val="7"/>
  </w:num>
  <w:num w:numId="4" w16cid:durableId="1624968741">
    <w:abstractNumId w:val="13"/>
  </w:num>
  <w:num w:numId="5" w16cid:durableId="823472661">
    <w:abstractNumId w:val="11"/>
  </w:num>
  <w:num w:numId="6" w16cid:durableId="1643539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3525">
    <w:abstractNumId w:val="12"/>
  </w:num>
  <w:num w:numId="8" w16cid:durableId="217017187">
    <w:abstractNumId w:val="5"/>
  </w:num>
  <w:num w:numId="9" w16cid:durableId="2146462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79243">
    <w:abstractNumId w:val="5"/>
  </w:num>
  <w:num w:numId="11" w16cid:durableId="675108429">
    <w:abstractNumId w:val="14"/>
  </w:num>
  <w:num w:numId="12" w16cid:durableId="891772057">
    <w:abstractNumId w:val="5"/>
  </w:num>
  <w:num w:numId="13" w16cid:durableId="1560432787">
    <w:abstractNumId w:val="5"/>
  </w:num>
  <w:num w:numId="14" w16cid:durableId="2119907310">
    <w:abstractNumId w:val="5"/>
  </w:num>
  <w:num w:numId="15" w16cid:durableId="1508252100">
    <w:abstractNumId w:val="5"/>
  </w:num>
  <w:num w:numId="16" w16cid:durableId="1060404799">
    <w:abstractNumId w:val="0"/>
  </w:num>
  <w:num w:numId="17" w16cid:durableId="1661349839">
    <w:abstractNumId w:val="5"/>
  </w:num>
  <w:num w:numId="18" w16cid:durableId="1375884483">
    <w:abstractNumId w:val="5"/>
  </w:num>
  <w:num w:numId="19" w16cid:durableId="1538855039">
    <w:abstractNumId w:val="5"/>
  </w:num>
  <w:num w:numId="20" w16cid:durableId="578709870">
    <w:abstractNumId w:val="5"/>
  </w:num>
  <w:num w:numId="21" w16cid:durableId="1937590241">
    <w:abstractNumId w:val="5"/>
  </w:num>
  <w:num w:numId="22" w16cid:durableId="670303678">
    <w:abstractNumId w:val="5"/>
  </w:num>
  <w:num w:numId="23" w16cid:durableId="1961720271">
    <w:abstractNumId w:val="10"/>
  </w:num>
  <w:num w:numId="24" w16cid:durableId="1394354217">
    <w:abstractNumId w:val="5"/>
  </w:num>
  <w:num w:numId="25" w16cid:durableId="108167030">
    <w:abstractNumId w:val="5"/>
  </w:num>
  <w:num w:numId="26" w16cid:durableId="1402099194">
    <w:abstractNumId w:val="5"/>
  </w:num>
  <w:num w:numId="27" w16cid:durableId="1915433509">
    <w:abstractNumId w:val="5"/>
  </w:num>
  <w:num w:numId="28" w16cid:durableId="2120299381">
    <w:abstractNumId w:val="5"/>
  </w:num>
  <w:num w:numId="29" w16cid:durableId="1391922533">
    <w:abstractNumId w:val="5"/>
  </w:num>
  <w:num w:numId="30" w16cid:durableId="1742407519">
    <w:abstractNumId w:val="5"/>
  </w:num>
  <w:num w:numId="31" w16cid:durableId="1649937705">
    <w:abstractNumId w:val="5"/>
  </w:num>
  <w:num w:numId="32" w16cid:durableId="2124882721">
    <w:abstractNumId w:val="5"/>
  </w:num>
  <w:num w:numId="33" w16cid:durableId="1774322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877803">
    <w:abstractNumId w:val="6"/>
  </w:num>
  <w:num w:numId="35" w16cid:durableId="2048555896">
    <w:abstractNumId w:val="19"/>
  </w:num>
  <w:num w:numId="36" w16cid:durableId="75056878">
    <w:abstractNumId w:val="4"/>
  </w:num>
  <w:num w:numId="37" w16cid:durableId="1487209201">
    <w:abstractNumId w:val="2"/>
  </w:num>
  <w:num w:numId="38" w16cid:durableId="2082949751">
    <w:abstractNumId w:val="18"/>
  </w:num>
  <w:num w:numId="39" w16cid:durableId="65617445">
    <w:abstractNumId w:val="9"/>
  </w:num>
  <w:num w:numId="40" w16cid:durableId="1285313766">
    <w:abstractNumId w:val="3"/>
  </w:num>
  <w:num w:numId="41" w16cid:durableId="1007946819">
    <w:abstractNumId w:val="17"/>
  </w:num>
  <w:num w:numId="42" w16cid:durableId="301732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4B8"/>
    <w:rsid w:val="0001293F"/>
    <w:rsid w:val="0001347A"/>
    <w:rsid w:val="00013FBB"/>
    <w:rsid w:val="000140E6"/>
    <w:rsid w:val="0001470C"/>
    <w:rsid w:val="00014AF7"/>
    <w:rsid w:val="000150EA"/>
    <w:rsid w:val="00015D9B"/>
    <w:rsid w:val="00017DEA"/>
    <w:rsid w:val="00020C70"/>
    <w:rsid w:val="00022996"/>
    <w:rsid w:val="000234D0"/>
    <w:rsid w:val="0002573F"/>
    <w:rsid w:val="00025C7A"/>
    <w:rsid w:val="0002781C"/>
    <w:rsid w:val="000278F0"/>
    <w:rsid w:val="00031126"/>
    <w:rsid w:val="000312B4"/>
    <w:rsid w:val="00031303"/>
    <w:rsid w:val="000323F6"/>
    <w:rsid w:val="00032CBC"/>
    <w:rsid w:val="0003370B"/>
    <w:rsid w:val="00035BDF"/>
    <w:rsid w:val="0003790B"/>
    <w:rsid w:val="000413AB"/>
    <w:rsid w:val="00041F83"/>
    <w:rsid w:val="00042B78"/>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323C"/>
    <w:rsid w:val="000670DF"/>
    <w:rsid w:val="00067ECA"/>
    <w:rsid w:val="00067EEA"/>
    <w:rsid w:val="00067FF0"/>
    <w:rsid w:val="00070C15"/>
    <w:rsid w:val="000711C0"/>
    <w:rsid w:val="000714FB"/>
    <w:rsid w:val="00071862"/>
    <w:rsid w:val="00071F8E"/>
    <w:rsid w:val="00074C0A"/>
    <w:rsid w:val="00074FBE"/>
    <w:rsid w:val="00074FD9"/>
    <w:rsid w:val="00075908"/>
    <w:rsid w:val="00075BF2"/>
    <w:rsid w:val="000763BE"/>
    <w:rsid w:val="0007644A"/>
    <w:rsid w:val="00076BF2"/>
    <w:rsid w:val="000771E2"/>
    <w:rsid w:val="00077FEF"/>
    <w:rsid w:val="00080F14"/>
    <w:rsid w:val="00080FA7"/>
    <w:rsid w:val="00081DAE"/>
    <w:rsid w:val="00083DE9"/>
    <w:rsid w:val="00086A5E"/>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A062E"/>
    <w:rsid w:val="000A158D"/>
    <w:rsid w:val="000A17CC"/>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D56"/>
    <w:rsid w:val="000D4783"/>
    <w:rsid w:val="000D6711"/>
    <w:rsid w:val="000E06B5"/>
    <w:rsid w:val="000E0763"/>
    <w:rsid w:val="000E1A78"/>
    <w:rsid w:val="000E22A1"/>
    <w:rsid w:val="000E22D6"/>
    <w:rsid w:val="000E280E"/>
    <w:rsid w:val="000E285A"/>
    <w:rsid w:val="000E3A96"/>
    <w:rsid w:val="000E5345"/>
    <w:rsid w:val="000E66B8"/>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136D"/>
    <w:rsid w:val="00101F71"/>
    <w:rsid w:val="00102CD1"/>
    <w:rsid w:val="00103D1F"/>
    <w:rsid w:val="00105A31"/>
    <w:rsid w:val="0010674B"/>
    <w:rsid w:val="00106F91"/>
    <w:rsid w:val="00110673"/>
    <w:rsid w:val="00111288"/>
    <w:rsid w:val="00111D25"/>
    <w:rsid w:val="00112A17"/>
    <w:rsid w:val="00112A9D"/>
    <w:rsid w:val="00112B11"/>
    <w:rsid w:val="00113D41"/>
    <w:rsid w:val="00115373"/>
    <w:rsid w:val="0011540C"/>
    <w:rsid w:val="0011569F"/>
    <w:rsid w:val="0011577E"/>
    <w:rsid w:val="00115785"/>
    <w:rsid w:val="00115B3D"/>
    <w:rsid w:val="00117B1C"/>
    <w:rsid w:val="001205FA"/>
    <w:rsid w:val="001206F8"/>
    <w:rsid w:val="001206FE"/>
    <w:rsid w:val="0012079C"/>
    <w:rsid w:val="00120DB9"/>
    <w:rsid w:val="00120ED0"/>
    <w:rsid w:val="001218A8"/>
    <w:rsid w:val="00123418"/>
    <w:rsid w:val="0012407E"/>
    <w:rsid w:val="001240E0"/>
    <w:rsid w:val="001248E4"/>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32CA"/>
    <w:rsid w:val="001443BD"/>
    <w:rsid w:val="00144764"/>
    <w:rsid w:val="00144E9D"/>
    <w:rsid w:val="00145F24"/>
    <w:rsid w:val="001463B5"/>
    <w:rsid w:val="001467D5"/>
    <w:rsid w:val="00146B37"/>
    <w:rsid w:val="00150F61"/>
    <w:rsid w:val="001520DF"/>
    <w:rsid w:val="00152989"/>
    <w:rsid w:val="00152C5C"/>
    <w:rsid w:val="00152E86"/>
    <w:rsid w:val="00153090"/>
    <w:rsid w:val="00153CB7"/>
    <w:rsid w:val="00153FFE"/>
    <w:rsid w:val="00154105"/>
    <w:rsid w:val="00154721"/>
    <w:rsid w:val="00154D17"/>
    <w:rsid w:val="00154E49"/>
    <w:rsid w:val="001574FB"/>
    <w:rsid w:val="00157AF4"/>
    <w:rsid w:val="00160649"/>
    <w:rsid w:val="0016132B"/>
    <w:rsid w:val="0016183A"/>
    <w:rsid w:val="00161A56"/>
    <w:rsid w:val="00162B71"/>
    <w:rsid w:val="0016467F"/>
    <w:rsid w:val="00165F5B"/>
    <w:rsid w:val="001676D4"/>
    <w:rsid w:val="001702B2"/>
    <w:rsid w:val="001706DA"/>
    <w:rsid w:val="001719C5"/>
    <w:rsid w:val="00171BBA"/>
    <w:rsid w:val="00171DA5"/>
    <w:rsid w:val="00172201"/>
    <w:rsid w:val="001724EB"/>
    <w:rsid w:val="00173811"/>
    <w:rsid w:val="00173E1F"/>
    <w:rsid w:val="00174377"/>
    <w:rsid w:val="001753B6"/>
    <w:rsid w:val="00175452"/>
    <w:rsid w:val="00175973"/>
    <w:rsid w:val="00175DA0"/>
    <w:rsid w:val="00176489"/>
    <w:rsid w:val="00176F2B"/>
    <w:rsid w:val="001802B3"/>
    <w:rsid w:val="00180C4C"/>
    <w:rsid w:val="00181B1F"/>
    <w:rsid w:val="00182065"/>
    <w:rsid w:val="00182EC5"/>
    <w:rsid w:val="001833A0"/>
    <w:rsid w:val="00183848"/>
    <w:rsid w:val="00183F19"/>
    <w:rsid w:val="00184C61"/>
    <w:rsid w:val="00185C9F"/>
    <w:rsid w:val="00186DE8"/>
    <w:rsid w:val="00186FDA"/>
    <w:rsid w:val="00187AFA"/>
    <w:rsid w:val="00187EF4"/>
    <w:rsid w:val="00187FD5"/>
    <w:rsid w:val="0019105C"/>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457"/>
    <w:rsid w:val="001A36BA"/>
    <w:rsid w:val="001A3E99"/>
    <w:rsid w:val="001A404E"/>
    <w:rsid w:val="001A4AE4"/>
    <w:rsid w:val="001A50CC"/>
    <w:rsid w:val="001A5723"/>
    <w:rsid w:val="001A6444"/>
    <w:rsid w:val="001B0AD1"/>
    <w:rsid w:val="001B234D"/>
    <w:rsid w:val="001B2632"/>
    <w:rsid w:val="001B2662"/>
    <w:rsid w:val="001B2B58"/>
    <w:rsid w:val="001B3A41"/>
    <w:rsid w:val="001B4319"/>
    <w:rsid w:val="001B467E"/>
    <w:rsid w:val="001B526C"/>
    <w:rsid w:val="001B5D13"/>
    <w:rsid w:val="001B6F30"/>
    <w:rsid w:val="001B72FD"/>
    <w:rsid w:val="001B742B"/>
    <w:rsid w:val="001B7722"/>
    <w:rsid w:val="001C1185"/>
    <w:rsid w:val="001C4E59"/>
    <w:rsid w:val="001C5253"/>
    <w:rsid w:val="001C5483"/>
    <w:rsid w:val="001C5951"/>
    <w:rsid w:val="001C5C4B"/>
    <w:rsid w:val="001C6011"/>
    <w:rsid w:val="001C742F"/>
    <w:rsid w:val="001D1776"/>
    <w:rsid w:val="001D1AFB"/>
    <w:rsid w:val="001D1FCE"/>
    <w:rsid w:val="001D28A6"/>
    <w:rsid w:val="001D465A"/>
    <w:rsid w:val="001D5A9B"/>
    <w:rsid w:val="001D60FD"/>
    <w:rsid w:val="001D610F"/>
    <w:rsid w:val="001D66E1"/>
    <w:rsid w:val="001D72C4"/>
    <w:rsid w:val="001D7982"/>
    <w:rsid w:val="001D7B8F"/>
    <w:rsid w:val="001E0995"/>
    <w:rsid w:val="001E1708"/>
    <w:rsid w:val="001E2AB3"/>
    <w:rsid w:val="001E2CF9"/>
    <w:rsid w:val="001E2DA2"/>
    <w:rsid w:val="001E4E19"/>
    <w:rsid w:val="001E5167"/>
    <w:rsid w:val="001E530F"/>
    <w:rsid w:val="001E6A98"/>
    <w:rsid w:val="001E6E6F"/>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BE0"/>
    <w:rsid w:val="00203E0B"/>
    <w:rsid w:val="0020451F"/>
    <w:rsid w:val="002057BA"/>
    <w:rsid w:val="00207A28"/>
    <w:rsid w:val="002107EF"/>
    <w:rsid w:val="00211A24"/>
    <w:rsid w:val="002126A3"/>
    <w:rsid w:val="00212B47"/>
    <w:rsid w:val="002131AF"/>
    <w:rsid w:val="00213B72"/>
    <w:rsid w:val="00213C1C"/>
    <w:rsid w:val="00213F28"/>
    <w:rsid w:val="00214F41"/>
    <w:rsid w:val="002154B7"/>
    <w:rsid w:val="0021603C"/>
    <w:rsid w:val="00216C66"/>
    <w:rsid w:val="00217891"/>
    <w:rsid w:val="00220800"/>
    <w:rsid w:val="00220844"/>
    <w:rsid w:val="00222CB4"/>
    <w:rsid w:val="002239D0"/>
    <w:rsid w:val="00224F80"/>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641"/>
    <w:rsid w:val="0025266A"/>
    <w:rsid w:val="002532CC"/>
    <w:rsid w:val="002533E4"/>
    <w:rsid w:val="00253E88"/>
    <w:rsid w:val="00254841"/>
    <w:rsid w:val="0025485F"/>
    <w:rsid w:val="00254BB6"/>
    <w:rsid w:val="0025578D"/>
    <w:rsid w:val="002562AA"/>
    <w:rsid w:val="00257BE4"/>
    <w:rsid w:val="00257D40"/>
    <w:rsid w:val="00257F5A"/>
    <w:rsid w:val="00260F7A"/>
    <w:rsid w:val="0026156E"/>
    <w:rsid w:val="00261C90"/>
    <w:rsid w:val="00261FEC"/>
    <w:rsid w:val="00262098"/>
    <w:rsid w:val="00262C6A"/>
    <w:rsid w:val="002632BD"/>
    <w:rsid w:val="002634F9"/>
    <w:rsid w:val="00263838"/>
    <w:rsid w:val="00263CF3"/>
    <w:rsid w:val="00265937"/>
    <w:rsid w:val="00265C11"/>
    <w:rsid w:val="00265FB7"/>
    <w:rsid w:val="002660BF"/>
    <w:rsid w:val="00266659"/>
    <w:rsid w:val="00266CA1"/>
    <w:rsid w:val="00270674"/>
    <w:rsid w:val="00270950"/>
    <w:rsid w:val="00270CBF"/>
    <w:rsid w:val="00270DF7"/>
    <w:rsid w:val="00270F4E"/>
    <w:rsid w:val="00272430"/>
    <w:rsid w:val="00272F17"/>
    <w:rsid w:val="00273415"/>
    <w:rsid w:val="00273964"/>
    <w:rsid w:val="00274404"/>
    <w:rsid w:val="00274614"/>
    <w:rsid w:val="00276047"/>
    <w:rsid w:val="00276411"/>
    <w:rsid w:val="00276A33"/>
    <w:rsid w:val="00277079"/>
    <w:rsid w:val="00281EC5"/>
    <w:rsid w:val="00282F48"/>
    <w:rsid w:val="002852DB"/>
    <w:rsid w:val="00285513"/>
    <w:rsid w:val="002859A8"/>
    <w:rsid w:val="00285F64"/>
    <w:rsid w:val="002873CB"/>
    <w:rsid w:val="002878A7"/>
    <w:rsid w:val="00287E0D"/>
    <w:rsid w:val="0029068C"/>
    <w:rsid w:val="0029071E"/>
    <w:rsid w:val="002925A5"/>
    <w:rsid w:val="002929F0"/>
    <w:rsid w:val="002937AB"/>
    <w:rsid w:val="00293B2A"/>
    <w:rsid w:val="00294D5C"/>
    <w:rsid w:val="00295CF9"/>
    <w:rsid w:val="00296CC3"/>
    <w:rsid w:val="002A0076"/>
    <w:rsid w:val="002A2845"/>
    <w:rsid w:val="002A3380"/>
    <w:rsid w:val="002A4703"/>
    <w:rsid w:val="002A475C"/>
    <w:rsid w:val="002A5648"/>
    <w:rsid w:val="002A613B"/>
    <w:rsid w:val="002A62D2"/>
    <w:rsid w:val="002A67FC"/>
    <w:rsid w:val="002A6919"/>
    <w:rsid w:val="002B04C3"/>
    <w:rsid w:val="002B15BF"/>
    <w:rsid w:val="002B182B"/>
    <w:rsid w:val="002B1A35"/>
    <w:rsid w:val="002B2498"/>
    <w:rsid w:val="002B4665"/>
    <w:rsid w:val="002B4833"/>
    <w:rsid w:val="002B48D3"/>
    <w:rsid w:val="002B5323"/>
    <w:rsid w:val="002B5667"/>
    <w:rsid w:val="002B6601"/>
    <w:rsid w:val="002B708B"/>
    <w:rsid w:val="002B7860"/>
    <w:rsid w:val="002C16B4"/>
    <w:rsid w:val="002C268B"/>
    <w:rsid w:val="002C2EEF"/>
    <w:rsid w:val="002C4F6A"/>
    <w:rsid w:val="002C73B2"/>
    <w:rsid w:val="002C7A3F"/>
    <w:rsid w:val="002C7A79"/>
    <w:rsid w:val="002D0A21"/>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E11"/>
    <w:rsid w:val="002E0998"/>
    <w:rsid w:val="002E3C80"/>
    <w:rsid w:val="002E5197"/>
    <w:rsid w:val="002E58D2"/>
    <w:rsid w:val="002E7294"/>
    <w:rsid w:val="002E7C32"/>
    <w:rsid w:val="002F0F1F"/>
    <w:rsid w:val="002F2075"/>
    <w:rsid w:val="002F245E"/>
    <w:rsid w:val="002F2E3B"/>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700A"/>
    <w:rsid w:val="003071BE"/>
    <w:rsid w:val="00307394"/>
    <w:rsid w:val="00307FF3"/>
    <w:rsid w:val="00310B06"/>
    <w:rsid w:val="00310D03"/>
    <w:rsid w:val="00310D51"/>
    <w:rsid w:val="00310F4A"/>
    <w:rsid w:val="0031183E"/>
    <w:rsid w:val="003118DF"/>
    <w:rsid w:val="003121F4"/>
    <w:rsid w:val="003135AD"/>
    <w:rsid w:val="00313CBE"/>
    <w:rsid w:val="00314A58"/>
    <w:rsid w:val="00314F7A"/>
    <w:rsid w:val="0031513E"/>
    <w:rsid w:val="0031574C"/>
    <w:rsid w:val="003159EC"/>
    <w:rsid w:val="00315C44"/>
    <w:rsid w:val="00315E31"/>
    <w:rsid w:val="00316066"/>
    <w:rsid w:val="0031636F"/>
    <w:rsid w:val="00316EFD"/>
    <w:rsid w:val="00317007"/>
    <w:rsid w:val="003175A7"/>
    <w:rsid w:val="003176C0"/>
    <w:rsid w:val="00317DDA"/>
    <w:rsid w:val="00322122"/>
    <w:rsid w:val="00322128"/>
    <w:rsid w:val="003222F7"/>
    <w:rsid w:val="00322F9B"/>
    <w:rsid w:val="00324AA0"/>
    <w:rsid w:val="00325723"/>
    <w:rsid w:val="00325E12"/>
    <w:rsid w:val="00326AF7"/>
    <w:rsid w:val="003277EC"/>
    <w:rsid w:val="0032780D"/>
    <w:rsid w:val="003279F4"/>
    <w:rsid w:val="00331CA5"/>
    <w:rsid w:val="00331FB1"/>
    <w:rsid w:val="003322FD"/>
    <w:rsid w:val="0033270B"/>
    <w:rsid w:val="003329C1"/>
    <w:rsid w:val="003330C2"/>
    <w:rsid w:val="0033477F"/>
    <w:rsid w:val="00334BE7"/>
    <w:rsid w:val="0033502C"/>
    <w:rsid w:val="00335904"/>
    <w:rsid w:val="00335912"/>
    <w:rsid w:val="00340F63"/>
    <w:rsid w:val="00341BB6"/>
    <w:rsid w:val="00341CBC"/>
    <w:rsid w:val="00341F91"/>
    <w:rsid w:val="00342968"/>
    <w:rsid w:val="00343057"/>
    <w:rsid w:val="003434D5"/>
    <w:rsid w:val="0034387C"/>
    <w:rsid w:val="003442CA"/>
    <w:rsid w:val="0034526B"/>
    <w:rsid w:val="00345897"/>
    <w:rsid w:val="00350BC2"/>
    <w:rsid w:val="00351231"/>
    <w:rsid w:val="00351C09"/>
    <w:rsid w:val="003526A0"/>
    <w:rsid w:val="00352B26"/>
    <w:rsid w:val="003535F4"/>
    <w:rsid w:val="0035483B"/>
    <w:rsid w:val="00354F32"/>
    <w:rsid w:val="00356088"/>
    <w:rsid w:val="0035643E"/>
    <w:rsid w:val="00356AD9"/>
    <w:rsid w:val="003571C6"/>
    <w:rsid w:val="003576F8"/>
    <w:rsid w:val="00357746"/>
    <w:rsid w:val="00357AE8"/>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397"/>
    <w:rsid w:val="003A1629"/>
    <w:rsid w:val="003A30A3"/>
    <w:rsid w:val="003A3433"/>
    <w:rsid w:val="003A4517"/>
    <w:rsid w:val="003A54A2"/>
    <w:rsid w:val="003A56B0"/>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3A31"/>
    <w:rsid w:val="003C3DFF"/>
    <w:rsid w:val="003C488D"/>
    <w:rsid w:val="003C4A37"/>
    <w:rsid w:val="003C4D70"/>
    <w:rsid w:val="003C4E32"/>
    <w:rsid w:val="003C5DDC"/>
    <w:rsid w:val="003C60B9"/>
    <w:rsid w:val="003C6150"/>
    <w:rsid w:val="003C70CC"/>
    <w:rsid w:val="003C7221"/>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A04"/>
    <w:rsid w:val="003D7DBD"/>
    <w:rsid w:val="003E1134"/>
    <w:rsid w:val="003E1484"/>
    <w:rsid w:val="003E33A7"/>
    <w:rsid w:val="003E350E"/>
    <w:rsid w:val="003E4125"/>
    <w:rsid w:val="003E4510"/>
    <w:rsid w:val="003E590A"/>
    <w:rsid w:val="003E5B15"/>
    <w:rsid w:val="003E62A1"/>
    <w:rsid w:val="003E6B23"/>
    <w:rsid w:val="003E6B4B"/>
    <w:rsid w:val="003E6FC0"/>
    <w:rsid w:val="003E79BA"/>
    <w:rsid w:val="003F0263"/>
    <w:rsid w:val="003F25C0"/>
    <w:rsid w:val="003F2E06"/>
    <w:rsid w:val="003F33EC"/>
    <w:rsid w:val="003F468A"/>
    <w:rsid w:val="003F5E35"/>
    <w:rsid w:val="003F6AAC"/>
    <w:rsid w:val="003F743D"/>
    <w:rsid w:val="00400AF5"/>
    <w:rsid w:val="00402275"/>
    <w:rsid w:val="00403ACB"/>
    <w:rsid w:val="00404B27"/>
    <w:rsid w:val="0040629C"/>
    <w:rsid w:val="00407368"/>
    <w:rsid w:val="004077F4"/>
    <w:rsid w:val="00410403"/>
    <w:rsid w:val="00411156"/>
    <w:rsid w:val="004133CA"/>
    <w:rsid w:val="00414F25"/>
    <w:rsid w:val="00415651"/>
    <w:rsid w:val="00416288"/>
    <w:rsid w:val="00417654"/>
    <w:rsid w:val="00417A8E"/>
    <w:rsid w:val="00417BD4"/>
    <w:rsid w:val="00417D65"/>
    <w:rsid w:val="00420FD5"/>
    <w:rsid w:val="004218F2"/>
    <w:rsid w:val="00423B7E"/>
    <w:rsid w:val="004253C4"/>
    <w:rsid w:val="004265E9"/>
    <w:rsid w:val="00426DC5"/>
    <w:rsid w:val="0043028E"/>
    <w:rsid w:val="0043194B"/>
    <w:rsid w:val="004319BF"/>
    <w:rsid w:val="0043323C"/>
    <w:rsid w:val="00433652"/>
    <w:rsid w:val="00433E31"/>
    <w:rsid w:val="00434AAB"/>
    <w:rsid w:val="004360BA"/>
    <w:rsid w:val="00436946"/>
    <w:rsid w:val="00436CCE"/>
    <w:rsid w:val="00437F98"/>
    <w:rsid w:val="00440460"/>
    <w:rsid w:val="00443D27"/>
    <w:rsid w:val="00444FC3"/>
    <w:rsid w:val="00445602"/>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EAE"/>
    <w:rsid w:val="004715B3"/>
    <w:rsid w:val="00471F3D"/>
    <w:rsid w:val="00472461"/>
    <w:rsid w:val="00472BEF"/>
    <w:rsid w:val="004730B9"/>
    <w:rsid w:val="00473AB8"/>
    <w:rsid w:val="00473C46"/>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49DD"/>
    <w:rsid w:val="00484B5B"/>
    <w:rsid w:val="00484D7E"/>
    <w:rsid w:val="00484F25"/>
    <w:rsid w:val="004851E8"/>
    <w:rsid w:val="004860F4"/>
    <w:rsid w:val="0048614E"/>
    <w:rsid w:val="0048724D"/>
    <w:rsid w:val="0048771E"/>
    <w:rsid w:val="00490348"/>
    <w:rsid w:val="00491434"/>
    <w:rsid w:val="00491B68"/>
    <w:rsid w:val="00492E29"/>
    <w:rsid w:val="00493503"/>
    <w:rsid w:val="00494A8E"/>
    <w:rsid w:val="0049517F"/>
    <w:rsid w:val="004972F4"/>
    <w:rsid w:val="00497309"/>
    <w:rsid w:val="0049781D"/>
    <w:rsid w:val="004A07E5"/>
    <w:rsid w:val="004A2976"/>
    <w:rsid w:val="004A2A2E"/>
    <w:rsid w:val="004A3368"/>
    <w:rsid w:val="004A3BAA"/>
    <w:rsid w:val="004A5DA5"/>
    <w:rsid w:val="004A64ED"/>
    <w:rsid w:val="004A6573"/>
    <w:rsid w:val="004A6637"/>
    <w:rsid w:val="004A7B3A"/>
    <w:rsid w:val="004B167B"/>
    <w:rsid w:val="004B19BC"/>
    <w:rsid w:val="004B32E8"/>
    <w:rsid w:val="004B4535"/>
    <w:rsid w:val="004B56C7"/>
    <w:rsid w:val="004B5EB7"/>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1711"/>
    <w:rsid w:val="004D2788"/>
    <w:rsid w:val="004D291E"/>
    <w:rsid w:val="004D4470"/>
    <w:rsid w:val="004D4A83"/>
    <w:rsid w:val="004D5A0A"/>
    <w:rsid w:val="004D5E80"/>
    <w:rsid w:val="004E0972"/>
    <w:rsid w:val="004E4278"/>
    <w:rsid w:val="004E4532"/>
    <w:rsid w:val="004E5209"/>
    <w:rsid w:val="004E663B"/>
    <w:rsid w:val="004E6A7C"/>
    <w:rsid w:val="004F0381"/>
    <w:rsid w:val="004F0F18"/>
    <w:rsid w:val="004F103A"/>
    <w:rsid w:val="004F23CC"/>
    <w:rsid w:val="004F304E"/>
    <w:rsid w:val="004F32E7"/>
    <w:rsid w:val="004F47C7"/>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C6E"/>
    <w:rsid w:val="005366BB"/>
    <w:rsid w:val="0053720A"/>
    <w:rsid w:val="00540FB6"/>
    <w:rsid w:val="00541530"/>
    <w:rsid w:val="005417C6"/>
    <w:rsid w:val="00542620"/>
    <w:rsid w:val="00542760"/>
    <w:rsid w:val="005427F8"/>
    <w:rsid w:val="00542B05"/>
    <w:rsid w:val="00542CFB"/>
    <w:rsid w:val="0054301E"/>
    <w:rsid w:val="005445DE"/>
    <w:rsid w:val="00544775"/>
    <w:rsid w:val="00545285"/>
    <w:rsid w:val="00546A09"/>
    <w:rsid w:val="00547337"/>
    <w:rsid w:val="005473D8"/>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38F"/>
    <w:rsid w:val="005601CF"/>
    <w:rsid w:val="00560D29"/>
    <w:rsid w:val="00562002"/>
    <w:rsid w:val="005632B5"/>
    <w:rsid w:val="00563B18"/>
    <w:rsid w:val="00563F43"/>
    <w:rsid w:val="00564994"/>
    <w:rsid w:val="00564F64"/>
    <w:rsid w:val="005667BB"/>
    <w:rsid w:val="00567019"/>
    <w:rsid w:val="0057000D"/>
    <w:rsid w:val="005701FD"/>
    <w:rsid w:val="00570895"/>
    <w:rsid w:val="00570C81"/>
    <w:rsid w:val="00571755"/>
    <w:rsid w:val="005719B9"/>
    <w:rsid w:val="00571D36"/>
    <w:rsid w:val="00571DD1"/>
    <w:rsid w:val="00572096"/>
    <w:rsid w:val="00573326"/>
    <w:rsid w:val="00573CC6"/>
    <w:rsid w:val="0057435B"/>
    <w:rsid w:val="00574D98"/>
    <w:rsid w:val="00575329"/>
    <w:rsid w:val="00576564"/>
    <w:rsid w:val="00577DB9"/>
    <w:rsid w:val="0058000D"/>
    <w:rsid w:val="0058008F"/>
    <w:rsid w:val="005814B0"/>
    <w:rsid w:val="00581895"/>
    <w:rsid w:val="00581BD0"/>
    <w:rsid w:val="005833B9"/>
    <w:rsid w:val="00583688"/>
    <w:rsid w:val="005845F4"/>
    <w:rsid w:val="00584AAA"/>
    <w:rsid w:val="00584FBA"/>
    <w:rsid w:val="00585616"/>
    <w:rsid w:val="00585B53"/>
    <w:rsid w:val="0058648D"/>
    <w:rsid w:val="00586C4D"/>
    <w:rsid w:val="005911D1"/>
    <w:rsid w:val="0059300F"/>
    <w:rsid w:val="00593CC1"/>
    <w:rsid w:val="005940FB"/>
    <w:rsid w:val="005961A4"/>
    <w:rsid w:val="00596446"/>
    <w:rsid w:val="00596896"/>
    <w:rsid w:val="005A0205"/>
    <w:rsid w:val="005A0599"/>
    <w:rsid w:val="005A0CE9"/>
    <w:rsid w:val="005A0E4F"/>
    <w:rsid w:val="005A18E8"/>
    <w:rsid w:val="005A1A89"/>
    <w:rsid w:val="005A1C96"/>
    <w:rsid w:val="005A2518"/>
    <w:rsid w:val="005A2A3E"/>
    <w:rsid w:val="005A377D"/>
    <w:rsid w:val="005A3900"/>
    <w:rsid w:val="005A40C5"/>
    <w:rsid w:val="005A5A42"/>
    <w:rsid w:val="005A76A1"/>
    <w:rsid w:val="005A7BA5"/>
    <w:rsid w:val="005B27AC"/>
    <w:rsid w:val="005B2C85"/>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734"/>
    <w:rsid w:val="005C6579"/>
    <w:rsid w:val="005C695F"/>
    <w:rsid w:val="005D0367"/>
    <w:rsid w:val="005D0FB8"/>
    <w:rsid w:val="005D10E8"/>
    <w:rsid w:val="005D16E7"/>
    <w:rsid w:val="005D18E6"/>
    <w:rsid w:val="005D1AC1"/>
    <w:rsid w:val="005D28D4"/>
    <w:rsid w:val="005D29D2"/>
    <w:rsid w:val="005D2CB6"/>
    <w:rsid w:val="005D3544"/>
    <w:rsid w:val="005D3750"/>
    <w:rsid w:val="005D382B"/>
    <w:rsid w:val="005D4787"/>
    <w:rsid w:val="005D4F96"/>
    <w:rsid w:val="005D638B"/>
    <w:rsid w:val="005E1031"/>
    <w:rsid w:val="005E13C7"/>
    <w:rsid w:val="005E19C9"/>
    <w:rsid w:val="005E1CB8"/>
    <w:rsid w:val="005E27EA"/>
    <w:rsid w:val="005E325E"/>
    <w:rsid w:val="005E3526"/>
    <w:rsid w:val="005E3808"/>
    <w:rsid w:val="005E4724"/>
    <w:rsid w:val="005E4779"/>
    <w:rsid w:val="005E681F"/>
    <w:rsid w:val="005E7CC5"/>
    <w:rsid w:val="005F03F7"/>
    <w:rsid w:val="005F14B6"/>
    <w:rsid w:val="005F1C61"/>
    <w:rsid w:val="005F2BCE"/>
    <w:rsid w:val="005F4053"/>
    <w:rsid w:val="005F4846"/>
    <w:rsid w:val="005F4A6F"/>
    <w:rsid w:val="005F6879"/>
    <w:rsid w:val="005F6F99"/>
    <w:rsid w:val="00600113"/>
    <w:rsid w:val="00600253"/>
    <w:rsid w:val="00601354"/>
    <w:rsid w:val="006026EC"/>
    <w:rsid w:val="0060493E"/>
    <w:rsid w:val="006059FD"/>
    <w:rsid w:val="00605D5A"/>
    <w:rsid w:val="0060627F"/>
    <w:rsid w:val="00606EF9"/>
    <w:rsid w:val="00607552"/>
    <w:rsid w:val="00607EB0"/>
    <w:rsid w:val="00610F03"/>
    <w:rsid w:val="00610F15"/>
    <w:rsid w:val="00611660"/>
    <w:rsid w:val="0061198C"/>
    <w:rsid w:val="0061237E"/>
    <w:rsid w:val="00612520"/>
    <w:rsid w:val="00614F5D"/>
    <w:rsid w:val="00615147"/>
    <w:rsid w:val="006156C8"/>
    <w:rsid w:val="00615ADC"/>
    <w:rsid w:val="00616168"/>
    <w:rsid w:val="00616513"/>
    <w:rsid w:val="00617BB7"/>
    <w:rsid w:val="00622229"/>
    <w:rsid w:val="00622BF3"/>
    <w:rsid w:val="00623092"/>
    <w:rsid w:val="0062334E"/>
    <w:rsid w:val="00623A94"/>
    <w:rsid w:val="006244D2"/>
    <w:rsid w:val="006248A0"/>
    <w:rsid w:val="0062573C"/>
    <w:rsid w:val="0062613C"/>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5B3F"/>
    <w:rsid w:val="00646D63"/>
    <w:rsid w:val="00647516"/>
    <w:rsid w:val="0064771A"/>
    <w:rsid w:val="006503B9"/>
    <w:rsid w:val="006508E7"/>
    <w:rsid w:val="0065116E"/>
    <w:rsid w:val="0065186A"/>
    <w:rsid w:val="00651AF8"/>
    <w:rsid w:val="00652132"/>
    <w:rsid w:val="006523AD"/>
    <w:rsid w:val="00653766"/>
    <w:rsid w:val="00653AF1"/>
    <w:rsid w:val="00654675"/>
    <w:rsid w:val="00655ECB"/>
    <w:rsid w:val="00657FD0"/>
    <w:rsid w:val="00660798"/>
    <w:rsid w:val="00661E3C"/>
    <w:rsid w:val="00662804"/>
    <w:rsid w:val="00662E88"/>
    <w:rsid w:val="00663073"/>
    <w:rsid w:val="00664022"/>
    <w:rsid w:val="0066428B"/>
    <w:rsid w:val="006648CC"/>
    <w:rsid w:val="00665103"/>
    <w:rsid w:val="006659DD"/>
    <w:rsid w:val="0066629D"/>
    <w:rsid w:val="00666407"/>
    <w:rsid w:val="00666D4B"/>
    <w:rsid w:val="00671E4B"/>
    <w:rsid w:val="00672C95"/>
    <w:rsid w:val="00674F11"/>
    <w:rsid w:val="00676356"/>
    <w:rsid w:val="00676760"/>
    <w:rsid w:val="00676796"/>
    <w:rsid w:val="006768E9"/>
    <w:rsid w:val="00676905"/>
    <w:rsid w:val="00676BA5"/>
    <w:rsid w:val="00677F5A"/>
    <w:rsid w:val="006805B9"/>
    <w:rsid w:val="00680671"/>
    <w:rsid w:val="00680BDA"/>
    <w:rsid w:val="00681A63"/>
    <w:rsid w:val="00681A9D"/>
    <w:rsid w:val="00681D8C"/>
    <w:rsid w:val="00685738"/>
    <w:rsid w:val="00685743"/>
    <w:rsid w:val="00685EDD"/>
    <w:rsid w:val="006876BB"/>
    <w:rsid w:val="006905D0"/>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F99"/>
    <w:rsid w:val="006B35BE"/>
    <w:rsid w:val="006B3F0F"/>
    <w:rsid w:val="006B4092"/>
    <w:rsid w:val="006B4183"/>
    <w:rsid w:val="006B41F2"/>
    <w:rsid w:val="006B43C5"/>
    <w:rsid w:val="006B586A"/>
    <w:rsid w:val="006B61E4"/>
    <w:rsid w:val="006B74A8"/>
    <w:rsid w:val="006C0373"/>
    <w:rsid w:val="006C1078"/>
    <w:rsid w:val="006C1256"/>
    <w:rsid w:val="006C20EF"/>
    <w:rsid w:val="006C31A7"/>
    <w:rsid w:val="006C560B"/>
    <w:rsid w:val="006C6EE3"/>
    <w:rsid w:val="006C746D"/>
    <w:rsid w:val="006C751D"/>
    <w:rsid w:val="006D02A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BF"/>
    <w:rsid w:val="006F0657"/>
    <w:rsid w:val="006F0954"/>
    <w:rsid w:val="006F16A8"/>
    <w:rsid w:val="006F2206"/>
    <w:rsid w:val="006F2564"/>
    <w:rsid w:val="006F3CA9"/>
    <w:rsid w:val="006F3F6B"/>
    <w:rsid w:val="006F4761"/>
    <w:rsid w:val="006F4807"/>
    <w:rsid w:val="006F4B3E"/>
    <w:rsid w:val="006F543E"/>
    <w:rsid w:val="006F56EC"/>
    <w:rsid w:val="006F6399"/>
    <w:rsid w:val="00700027"/>
    <w:rsid w:val="00700578"/>
    <w:rsid w:val="007005E8"/>
    <w:rsid w:val="00701153"/>
    <w:rsid w:val="0070325E"/>
    <w:rsid w:val="007038E2"/>
    <w:rsid w:val="00703E64"/>
    <w:rsid w:val="00703FD9"/>
    <w:rsid w:val="00704C49"/>
    <w:rsid w:val="0070516A"/>
    <w:rsid w:val="0070545D"/>
    <w:rsid w:val="00705DDF"/>
    <w:rsid w:val="007101C8"/>
    <w:rsid w:val="00711A03"/>
    <w:rsid w:val="0071282D"/>
    <w:rsid w:val="00713974"/>
    <w:rsid w:val="00713C33"/>
    <w:rsid w:val="007140D1"/>
    <w:rsid w:val="007148C8"/>
    <w:rsid w:val="007162CE"/>
    <w:rsid w:val="00716476"/>
    <w:rsid w:val="00716E2B"/>
    <w:rsid w:val="0071732C"/>
    <w:rsid w:val="00717AC6"/>
    <w:rsid w:val="00717FED"/>
    <w:rsid w:val="00720C98"/>
    <w:rsid w:val="00721396"/>
    <w:rsid w:val="007216AF"/>
    <w:rsid w:val="00721A25"/>
    <w:rsid w:val="00722979"/>
    <w:rsid w:val="00722B30"/>
    <w:rsid w:val="0072308D"/>
    <w:rsid w:val="007233A6"/>
    <w:rsid w:val="00723C9B"/>
    <w:rsid w:val="00723F95"/>
    <w:rsid w:val="0072721C"/>
    <w:rsid w:val="007277AB"/>
    <w:rsid w:val="007319DB"/>
    <w:rsid w:val="00731EE7"/>
    <w:rsid w:val="00732B06"/>
    <w:rsid w:val="00733FDF"/>
    <w:rsid w:val="00734796"/>
    <w:rsid w:val="00735EAD"/>
    <w:rsid w:val="00736405"/>
    <w:rsid w:val="007369D2"/>
    <w:rsid w:val="0073770A"/>
    <w:rsid w:val="00737BA4"/>
    <w:rsid w:val="00740057"/>
    <w:rsid w:val="0074247F"/>
    <w:rsid w:val="00745BB4"/>
    <w:rsid w:val="00747A1C"/>
    <w:rsid w:val="0075008D"/>
    <w:rsid w:val="0075045A"/>
    <w:rsid w:val="007509E7"/>
    <w:rsid w:val="00751B36"/>
    <w:rsid w:val="00751E49"/>
    <w:rsid w:val="007526C5"/>
    <w:rsid w:val="00752ECC"/>
    <w:rsid w:val="00753130"/>
    <w:rsid w:val="0075385D"/>
    <w:rsid w:val="00754376"/>
    <w:rsid w:val="00754782"/>
    <w:rsid w:val="00755942"/>
    <w:rsid w:val="007573F9"/>
    <w:rsid w:val="00757792"/>
    <w:rsid w:val="00757A1D"/>
    <w:rsid w:val="00760195"/>
    <w:rsid w:val="00760AD3"/>
    <w:rsid w:val="00761D73"/>
    <w:rsid w:val="00762C24"/>
    <w:rsid w:val="0076374E"/>
    <w:rsid w:val="007652E8"/>
    <w:rsid w:val="007654BC"/>
    <w:rsid w:val="00765C57"/>
    <w:rsid w:val="007678D7"/>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DD"/>
    <w:rsid w:val="007854A7"/>
    <w:rsid w:val="007867DA"/>
    <w:rsid w:val="00786C44"/>
    <w:rsid w:val="00787523"/>
    <w:rsid w:val="007878D4"/>
    <w:rsid w:val="007878FB"/>
    <w:rsid w:val="00790789"/>
    <w:rsid w:val="00790CFC"/>
    <w:rsid w:val="00790E30"/>
    <w:rsid w:val="00792577"/>
    <w:rsid w:val="007948E8"/>
    <w:rsid w:val="00794F92"/>
    <w:rsid w:val="0079598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735"/>
    <w:rsid w:val="007B2976"/>
    <w:rsid w:val="007B2B7F"/>
    <w:rsid w:val="007B3022"/>
    <w:rsid w:val="007B335B"/>
    <w:rsid w:val="007B40A4"/>
    <w:rsid w:val="007B52E6"/>
    <w:rsid w:val="007B5914"/>
    <w:rsid w:val="007B6784"/>
    <w:rsid w:val="007B76E7"/>
    <w:rsid w:val="007B7B8D"/>
    <w:rsid w:val="007C1352"/>
    <w:rsid w:val="007C3710"/>
    <w:rsid w:val="007C3C8E"/>
    <w:rsid w:val="007C58C8"/>
    <w:rsid w:val="007C706D"/>
    <w:rsid w:val="007D0BDF"/>
    <w:rsid w:val="007D120F"/>
    <w:rsid w:val="007D2266"/>
    <w:rsid w:val="007D2A86"/>
    <w:rsid w:val="007D2E58"/>
    <w:rsid w:val="007D4547"/>
    <w:rsid w:val="007D4B52"/>
    <w:rsid w:val="007D528B"/>
    <w:rsid w:val="007D787A"/>
    <w:rsid w:val="007D7EEF"/>
    <w:rsid w:val="007E04E6"/>
    <w:rsid w:val="007E089F"/>
    <w:rsid w:val="007E0EF6"/>
    <w:rsid w:val="007E1413"/>
    <w:rsid w:val="007E196A"/>
    <w:rsid w:val="007E33B2"/>
    <w:rsid w:val="007E391B"/>
    <w:rsid w:val="007E4720"/>
    <w:rsid w:val="007E483E"/>
    <w:rsid w:val="007E4E2B"/>
    <w:rsid w:val="007E5F73"/>
    <w:rsid w:val="007E6E1B"/>
    <w:rsid w:val="007E77FB"/>
    <w:rsid w:val="007F1061"/>
    <w:rsid w:val="007F2582"/>
    <w:rsid w:val="007F32BC"/>
    <w:rsid w:val="007F4436"/>
    <w:rsid w:val="007F61B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40D6"/>
    <w:rsid w:val="00814E49"/>
    <w:rsid w:val="0081588D"/>
    <w:rsid w:val="008159AF"/>
    <w:rsid w:val="00815B97"/>
    <w:rsid w:val="00816008"/>
    <w:rsid w:val="008167D3"/>
    <w:rsid w:val="008200FB"/>
    <w:rsid w:val="00821023"/>
    <w:rsid w:val="00821278"/>
    <w:rsid w:val="0082170F"/>
    <w:rsid w:val="00821E30"/>
    <w:rsid w:val="00822119"/>
    <w:rsid w:val="00822771"/>
    <w:rsid w:val="008231F0"/>
    <w:rsid w:val="0082370E"/>
    <w:rsid w:val="00823F11"/>
    <w:rsid w:val="008248D3"/>
    <w:rsid w:val="008248DB"/>
    <w:rsid w:val="0082581D"/>
    <w:rsid w:val="00825ADD"/>
    <w:rsid w:val="00825E04"/>
    <w:rsid w:val="00826DCA"/>
    <w:rsid w:val="00826E91"/>
    <w:rsid w:val="00831825"/>
    <w:rsid w:val="00831AB9"/>
    <w:rsid w:val="00831AF5"/>
    <w:rsid w:val="0083262F"/>
    <w:rsid w:val="008344EE"/>
    <w:rsid w:val="0083462F"/>
    <w:rsid w:val="00834B01"/>
    <w:rsid w:val="0083665A"/>
    <w:rsid w:val="00837261"/>
    <w:rsid w:val="008372A0"/>
    <w:rsid w:val="008378D5"/>
    <w:rsid w:val="00840991"/>
    <w:rsid w:val="00842E25"/>
    <w:rsid w:val="00842E8B"/>
    <w:rsid w:val="008439D0"/>
    <w:rsid w:val="00843B86"/>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64A4"/>
    <w:rsid w:val="008776F5"/>
    <w:rsid w:val="00877F11"/>
    <w:rsid w:val="00880AB6"/>
    <w:rsid w:val="008810C4"/>
    <w:rsid w:val="00881285"/>
    <w:rsid w:val="00881752"/>
    <w:rsid w:val="00881F57"/>
    <w:rsid w:val="00883361"/>
    <w:rsid w:val="0088392E"/>
    <w:rsid w:val="00884739"/>
    <w:rsid w:val="0088593F"/>
    <w:rsid w:val="00886F34"/>
    <w:rsid w:val="00887AE6"/>
    <w:rsid w:val="00887DBC"/>
    <w:rsid w:val="00890361"/>
    <w:rsid w:val="00890A36"/>
    <w:rsid w:val="00890B1C"/>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4520"/>
    <w:rsid w:val="008A5FC7"/>
    <w:rsid w:val="008A6408"/>
    <w:rsid w:val="008A68E4"/>
    <w:rsid w:val="008B0E63"/>
    <w:rsid w:val="008B1BF5"/>
    <w:rsid w:val="008B1D3A"/>
    <w:rsid w:val="008B1F03"/>
    <w:rsid w:val="008B24A5"/>
    <w:rsid w:val="008B2EEE"/>
    <w:rsid w:val="008B31EF"/>
    <w:rsid w:val="008B3E1D"/>
    <w:rsid w:val="008B3EF9"/>
    <w:rsid w:val="008B41F1"/>
    <w:rsid w:val="008B476B"/>
    <w:rsid w:val="008B5108"/>
    <w:rsid w:val="008B5496"/>
    <w:rsid w:val="008B6439"/>
    <w:rsid w:val="008B6CA5"/>
    <w:rsid w:val="008B704B"/>
    <w:rsid w:val="008B71AE"/>
    <w:rsid w:val="008B76C9"/>
    <w:rsid w:val="008C2CA1"/>
    <w:rsid w:val="008C2D5A"/>
    <w:rsid w:val="008C311E"/>
    <w:rsid w:val="008C3E27"/>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1089"/>
    <w:rsid w:val="00923298"/>
    <w:rsid w:val="00923E09"/>
    <w:rsid w:val="00923ECE"/>
    <w:rsid w:val="00923FA2"/>
    <w:rsid w:val="00924174"/>
    <w:rsid w:val="00924575"/>
    <w:rsid w:val="00927214"/>
    <w:rsid w:val="009323A2"/>
    <w:rsid w:val="0093248D"/>
    <w:rsid w:val="00932687"/>
    <w:rsid w:val="00932980"/>
    <w:rsid w:val="009333E0"/>
    <w:rsid w:val="00933E04"/>
    <w:rsid w:val="00933FFB"/>
    <w:rsid w:val="00934162"/>
    <w:rsid w:val="009349A8"/>
    <w:rsid w:val="00934CE7"/>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F78"/>
    <w:rsid w:val="009622EF"/>
    <w:rsid w:val="00962769"/>
    <w:rsid w:val="0096422B"/>
    <w:rsid w:val="00964472"/>
    <w:rsid w:val="009650D3"/>
    <w:rsid w:val="0096607F"/>
    <w:rsid w:val="00967BB4"/>
    <w:rsid w:val="00971443"/>
    <w:rsid w:val="00971BF8"/>
    <w:rsid w:val="00971E6A"/>
    <w:rsid w:val="00972399"/>
    <w:rsid w:val="009723F7"/>
    <w:rsid w:val="00972989"/>
    <w:rsid w:val="00972F7B"/>
    <w:rsid w:val="00973222"/>
    <w:rsid w:val="00973772"/>
    <w:rsid w:val="009737FC"/>
    <w:rsid w:val="0097418B"/>
    <w:rsid w:val="009756D8"/>
    <w:rsid w:val="00975C29"/>
    <w:rsid w:val="00975E71"/>
    <w:rsid w:val="0097646D"/>
    <w:rsid w:val="00981CFC"/>
    <w:rsid w:val="0098245C"/>
    <w:rsid w:val="00982BBC"/>
    <w:rsid w:val="00982EC6"/>
    <w:rsid w:val="009835FC"/>
    <w:rsid w:val="00985CE2"/>
    <w:rsid w:val="00986D17"/>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2716"/>
    <w:rsid w:val="009A2D91"/>
    <w:rsid w:val="009A330C"/>
    <w:rsid w:val="009A4305"/>
    <w:rsid w:val="009A5A41"/>
    <w:rsid w:val="009A6D7B"/>
    <w:rsid w:val="009A76A1"/>
    <w:rsid w:val="009B0A4B"/>
    <w:rsid w:val="009B0C77"/>
    <w:rsid w:val="009B0D71"/>
    <w:rsid w:val="009B1302"/>
    <w:rsid w:val="009B270F"/>
    <w:rsid w:val="009B2E67"/>
    <w:rsid w:val="009B2FE2"/>
    <w:rsid w:val="009B3ABB"/>
    <w:rsid w:val="009B5E2A"/>
    <w:rsid w:val="009B6746"/>
    <w:rsid w:val="009B68D1"/>
    <w:rsid w:val="009B6D85"/>
    <w:rsid w:val="009B6E96"/>
    <w:rsid w:val="009B739A"/>
    <w:rsid w:val="009B73D3"/>
    <w:rsid w:val="009B77FC"/>
    <w:rsid w:val="009B789D"/>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54E"/>
    <w:rsid w:val="009D15AE"/>
    <w:rsid w:val="009D16BE"/>
    <w:rsid w:val="009D1962"/>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305"/>
    <w:rsid w:val="009E6DCB"/>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F1F"/>
    <w:rsid w:val="00A0542A"/>
    <w:rsid w:val="00A06070"/>
    <w:rsid w:val="00A07A86"/>
    <w:rsid w:val="00A14D06"/>
    <w:rsid w:val="00A15A5D"/>
    <w:rsid w:val="00A15ABD"/>
    <w:rsid w:val="00A16C1A"/>
    <w:rsid w:val="00A17286"/>
    <w:rsid w:val="00A20B89"/>
    <w:rsid w:val="00A20F4C"/>
    <w:rsid w:val="00A22098"/>
    <w:rsid w:val="00A226ED"/>
    <w:rsid w:val="00A22B5E"/>
    <w:rsid w:val="00A23BB2"/>
    <w:rsid w:val="00A23DEA"/>
    <w:rsid w:val="00A25117"/>
    <w:rsid w:val="00A25B4B"/>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353A"/>
    <w:rsid w:val="00A44C7D"/>
    <w:rsid w:val="00A451B6"/>
    <w:rsid w:val="00A45E02"/>
    <w:rsid w:val="00A46133"/>
    <w:rsid w:val="00A50BE7"/>
    <w:rsid w:val="00A532CD"/>
    <w:rsid w:val="00A542B9"/>
    <w:rsid w:val="00A545D5"/>
    <w:rsid w:val="00A549A7"/>
    <w:rsid w:val="00A563EB"/>
    <w:rsid w:val="00A56F11"/>
    <w:rsid w:val="00A575A6"/>
    <w:rsid w:val="00A613A2"/>
    <w:rsid w:val="00A614C1"/>
    <w:rsid w:val="00A647D1"/>
    <w:rsid w:val="00A65BE6"/>
    <w:rsid w:val="00A66198"/>
    <w:rsid w:val="00A66362"/>
    <w:rsid w:val="00A677D1"/>
    <w:rsid w:val="00A6791D"/>
    <w:rsid w:val="00A702B7"/>
    <w:rsid w:val="00A70C54"/>
    <w:rsid w:val="00A710DC"/>
    <w:rsid w:val="00A71183"/>
    <w:rsid w:val="00A71417"/>
    <w:rsid w:val="00A72E95"/>
    <w:rsid w:val="00A74E6B"/>
    <w:rsid w:val="00A76526"/>
    <w:rsid w:val="00A76B45"/>
    <w:rsid w:val="00A76D59"/>
    <w:rsid w:val="00A8212A"/>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71"/>
    <w:rsid w:val="00A95E2A"/>
    <w:rsid w:val="00A95FE1"/>
    <w:rsid w:val="00A962A2"/>
    <w:rsid w:val="00A967DF"/>
    <w:rsid w:val="00AA0827"/>
    <w:rsid w:val="00AA0885"/>
    <w:rsid w:val="00AA096D"/>
    <w:rsid w:val="00AA0A75"/>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59B"/>
    <w:rsid w:val="00AB55F7"/>
    <w:rsid w:val="00AB5773"/>
    <w:rsid w:val="00AB5CEF"/>
    <w:rsid w:val="00AB695F"/>
    <w:rsid w:val="00AB707F"/>
    <w:rsid w:val="00AC0708"/>
    <w:rsid w:val="00AC268D"/>
    <w:rsid w:val="00AC2C26"/>
    <w:rsid w:val="00AC38DF"/>
    <w:rsid w:val="00AC39A4"/>
    <w:rsid w:val="00AC407C"/>
    <w:rsid w:val="00AC4213"/>
    <w:rsid w:val="00AC4264"/>
    <w:rsid w:val="00AC4BB3"/>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4077"/>
    <w:rsid w:val="00AD40CF"/>
    <w:rsid w:val="00AD5672"/>
    <w:rsid w:val="00AD61F4"/>
    <w:rsid w:val="00AD65BA"/>
    <w:rsid w:val="00AD6983"/>
    <w:rsid w:val="00AD6BF5"/>
    <w:rsid w:val="00AD7AA7"/>
    <w:rsid w:val="00AD7BEF"/>
    <w:rsid w:val="00AE0CEA"/>
    <w:rsid w:val="00AE1D2C"/>
    <w:rsid w:val="00AE243B"/>
    <w:rsid w:val="00AE251F"/>
    <w:rsid w:val="00AE291C"/>
    <w:rsid w:val="00AE29BF"/>
    <w:rsid w:val="00AE3C44"/>
    <w:rsid w:val="00AE452D"/>
    <w:rsid w:val="00AE5D95"/>
    <w:rsid w:val="00AE63F5"/>
    <w:rsid w:val="00AE65E0"/>
    <w:rsid w:val="00AE7B45"/>
    <w:rsid w:val="00AF00B4"/>
    <w:rsid w:val="00AF095C"/>
    <w:rsid w:val="00AF0AFC"/>
    <w:rsid w:val="00AF0E2B"/>
    <w:rsid w:val="00AF0F6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27A3"/>
    <w:rsid w:val="00B12885"/>
    <w:rsid w:val="00B12E59"/>
    <w:rsid w:val="00B14178"/>
    <w:rsid w:val="00B14F36"/>
    <w:rsid w:val="00B15C42"/>
    <w:rsid w:val="00B1654A"/>
    <w:rsid w:val="00B16918"/>
    <w:rsid w:val="00B171B9"/>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5688"/>
    <w:rsid w:val="00B35F88"/>
    <w:rsid w:val="00B362C9"/>
    <w:rsid w:val="00B37662"/>
    <w:rsid w:val="00B40A3A"/>
    <w:rsid w:val="00B41CA8"/>
    <w:rsid w:val="00B42CDA"/>
    <w:rsid w:val="00B43376"/>
    <w:rsid w:val="00B434C0"/>
    <w:rsid w:val="00B44886"/>
    <w:rsid w:val="00B508BF"/>
    <w:rsid w:val="00B529E5"/>
    <w:rsid w:val="00B53AE2"/>
    <w:rsid w:val="00B53C8A"/>
    <w:rsid w:val="00B54FC3"/>
    <w:rsid w:val="00B56BE4"/>
    <w:rsid w:val="00B56D85"/>
    <w:rsid w:val="00B56F61"/>
    <w:rsid w:val="00B57226"/>
    <w:rsid w:val="00B6061D"/>
    <w:rsid w:val="00B608BA"/>
    <w:rsid w:val="00B60ED4"/>
    <w:rsid w:val="00B6379B"/>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3C6"/>
    <w:rsid w:val="00B835E1"/>
    <w:rsid w:val="00B83660"/>
    <w:rsid w:val="00B837DA"/>
    <w:rsid w:val="00B84D4E"/>
    <w:rsid w:val="00B8537D"/>
    <w:rsid w:val="00B8540A"/>
    <w:rsid w:val="00B8568D"/>
    <w:rsid w:val="00B8588F"/>
    <w:rsid w:val="00B85B06"/>
    <w:rsid w:val="00B86774"/>
    <w:rsid w:val="00B8721E"/>
    <w:rsid w:val="00B87828"/>
    <w:rsid w:val="00B9267F"/>
    <w:rsid w:val="00B95637"/>
    <w:rsid w:val="00B95798"/>
    <w:rsid w:val="00B957F0"/>
    <w:rsid w:val="00B96058"/>
    <w:rsid w:val="00B9605D"/>
    <w:rsid w:val="00B96986"/>
    <w:rsid w:val="00B96BB0"/>
    <w:rsid w:val="00B974FD"/>
    <w:rsid w:val="00BA0E77"/>
    <w:rsid w:val="00BA0E7A"/>
    <w:rsid w:val="00BA2BB3"/>
    <w:rsid w:val="00BA452F"/>
    <w:rsid w:val="00BA474E"/>
    <w:rsid w:val="00BA4C17"/>
    <w:rsid w:val="00BA5F23"/>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8E"/>
    <w:rsid w:val="00BD5670"/>
    <w:rsid w:val="00BD7F26"/>
    <w:rsid w:val="00BE0E24"/>
    <w:rsid w:val="00BE1B31"/>
    <w:rsid w:val="00BE6AD0"/>
    <w:rsid w:val="00BE6AF3"/>
    <w:rsid w:val="00BF0859"/>
    <w:rsid w:val="00BF1656"/>
    <w:rsid w:val="00BF1B39"/>
    <w:rsid w:val="00BF2137"/>
    <w:rsid w:val="00BF216C"/>
    <w:rsid w:val="00BF2940"/>
    <w:rsid w:val="00BF3EB0"/>
    <w:rsid w:val="00BF4170"/>
    <w:rsid w:val="00BF428D"/>
    <w:rsid w:val="00BF44EE"/>
    <w:rsid w:val="00BF51C8"/>
    <w:rsid w:val="00BF55EC"/>
    <w:rsid w:val="00BF5E47"/>
    <w:rsid w:val="00C0000B"/>
    <w:rsid w:val="00C00079"/>
    <w:rsid w:val="00C02640"/>
    <w:rsid w:val="00C02855"/>
    <w:rsid w:val="00C02E1D"/>
    <w:rsid w:val="00C03342"/>
    <w:rsid w:val="00C03C6D"/>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842"/>
    <w:rsid w:val="00C21960"/>
    <w:rsid w:val="00C22292"/>
    <w:rsid w:val="00C22D10"/>
    <w:rsid w:val="00C239EE"/>
    <w:rsid w:val="00C25643"/>
    <w:rsid w:val="00C25C23"/>
    <w:rsid w:val="00C26B2A"/>
    <w:rsid w:val="00C26D17"/>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4E70"/>
    <w:rsid w:val="00C44EB2"/>
    <w:rsid w:val="00C451B4"/>
    <w:rsid w:val="00C45754"/>
    <w:rsid w:val="00C45808"/>
    <w:rsid w:val="00C45BB9"/>
    <w:rsid w:val="00C45C56"/>
    <w:rsid w:val="00C467B0"/>
    <w:rsid w:val="00C46F85"/>
    <w:rsid w:val="00C471DC"/>
    <w:rsid w:val="00C47955"/>
    <w:rsid w:val="00C47E10"/>
    <w:rsid w:val="00C50EAA"/>
    <w:rsid w:val="00C51D2B"/>
    <w:rsid w:val="00C530A7"/>
    <w:rsid w:val="00C53BF4"/>
    <w:rsid w:val="00C55A05"/>
    <w:rsid w:val="00C5614A"/>
    <w:rsid w:val="00C56197"/>
    <w:rsid w:val="00C565E5"/>
    <w:rsid w:val="00C566BF"/>
    <w:rsid w:val="00C57340"/>
    <w:rsid w:val="00C57BCF"/>
    <w:rsid w:val="00C601BE"/>
    <w:rsid w:val="00C60591"/>
    <w:rsid w:val="00C62283"/>
    <w:rsid w:val="00C63852"/>
    <w:rsid w:val="00C64C16"/>
    <w:rsid w:val="00C652EF"/>
    <w:rsid w:val="00C657D2"/>
    <w:rsid w:val="00C66215"/>
    <w:rsid w:val="00C666F1"/>
    <w:rsid w:val="00C673A4"/>
    <w:rsid w:val="00C67C3C"/>
    <w:rsid w:val="00C67D40"/>
    <w:rsid w:val="00C67F91"/>
    <w:rsid w:val="00C70A64"/>
    <w:rsid w:val="00C7134C"/>
    <w:rsid w:val="00C71BC2"/>
    <w:rsid w:val="00C7261A"/>
    <w:rsid w:val="00C7433A"/>
    <w:rsid w:val="00C749F9"/>
    <w:rsid w:val="00C75B0E"/>
    <w:rsid w:val="00C7707C"/>
    <w:rsid w:val="00C8050C"/>
    <w:rsid w:val="00C8071E"/>
    <w:rsid w:val="00C80A6B"/>
    <w:rsid w:val="00C81EEF"/>
    <w:rsid w:val="00C82C3F"/>
    <w:rsid w:val="00C830E5"/>
    <w:rsid w:val="00C833CA"/>
    <w:rsid w:val="00C83DDB"/>
    <w:rsid w:val="00C84446"/>
    <w:rsid w:val="00C84505"/>
    <w:rsid w:val="00C847E2"/>
    <w:rsid w:val="00C85015"/>
    <w:rsid w:val="00C85264"/>
    <w:rsid w:val="00C8647F"/>
    <w:rsid w:val="00C8711C"/>
    <w:rsid w:val="00C8741E"/>
    <w:rsid w:val="00C87450"/>
    <w:rsid w:val="00C87831"/>
    <w:rsid w:val="00C8792F"/>
    <w:rsid w:val="00C87945"/>
    <w:rsid w:val="00C9044F"/>
    <w:rsid w:val="00C90C61"/>
    <w:rsid w:val="00C90E93"/>
    <w:rsid w:val="00C912EF"/>
    <w:rsid w:val="00C91AC2"/>
    <w:rsid w:val="00C921DE"/>
    <w:rsid w:val="00C9348F"/>
    <w:rsid w:val="00C93D39"/>
    <w:rsid w:val="00C95039"/>
    <w:rsid w:val="00C951D5"/>
    <w:rsid w:val="00C955EE"/>
    <w:rsid w:val="00C95695"/>
    <w:rsid w:val="00C95A12"/>
    <w:rsid w:val="00C9696F"/>
    <w:rsid w:val="00C97134"/>
    <w:rsid w:val="00C9756B"/>
    <w:rsid w:val="00C977E2"/>
    <w:rsid w:val="00C978A1"/>
    <w:rsid w:val="00CA0912"/>
    <w:rsid w:val="00CA0E57"/>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433"/>
    <w:rsid w:val="00CB3D2F"/>
    <w:rsid w:val="00CB4626"/>
    <w:rsid w:val="00CB5CAB"/>
    <w:rsid w:val="00CB5DBD"/>
    <w:rsid w:val="00CB5ED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59B"/>
    <w:rsid w:val="00CF37BE"/>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ACC"/>
    <w:rsid w:val="00D15026"/>
    <w:rsid w:val="00D16CF3"/>
    <w:rsid w:val="00D2079B"/>
    <w:rsid w:val="00D20A1E"/>
    <w:rsid w:val="00D20DBE"/>
    <w:rsid w:val="00D22E50"/>
    <w:rsid w:val="00D2445D"/>
    <w:rsid w:val="00D269A3"/>
    <w:rsid w:val="00D302BC"/>
    <w:rsid w:val="00D30A9C"/>
    <w:rsid w:val="00D316B8"/>
    <w:rsid w:val="00D319EA"/>
    <w:rsid w:val="00D326CE"/>
    <w:rsid w:val="00D32A31"/>
    <w:rsid w:val="00D32CF8"/>
    <w:rsid w:val="00D35A8C"/>
    <w:rsid w:val="00D35C45"/>
    <w:rsid w:val="00D369C1"/>
    <w:rsid w:val="00D37485"/>
    <w:rsid w:val="00D41397"/>
    <w:rsid w:val="00D415D2"/>
    <w:rsid w:val="00D42C0B"/>
    <w:rsid w:val="00D43B10"/>
    <w:rsid w:val="00D4435D"/>
    <w:rsid w:val="00D44552"/>
    <w:rsid w:val="00D45829"/>
    <w:rsid w:val="00D4766C"/>
    <w:rsid w:val="00D50314"/>
    <w:rsid w:val="00D52F2D"/>
    <w:rsid w:val="00D53694"/>
    <w:rsid w:val="00D53F4F"/>
    <w:rsid w:val="00D53FCE"/>
    <w:rsid w:val="00D54E18"/>
    <w:rsid w:val="00D5622C"/>
    <w:rsid w:val="00D56305"/>
    <w:rsid w:val="00D61C65"/>
    <w:rsid w:val="00D63CAC"/>
    <w:rsid w:val="00D63DFD"/>
    <w:rsid w:val="00D6507B"/>
    <w:rsid w:val="00D65ED0"/>
    <w:rsid w:val="00D665D6"/>
    <w:rsid w:val="00D66E09"/>
    <w:rsid w:val="00D6718D"/>
    <w:rsid w:val="00D67901"/>
    <w:rsid w:val="00D67A39"/>
    <w:rsid w:val="00D70FA6"/>
    <w:rsid w:val="00D71B67"/>
    <w:rsid w:val="00D73098"/>
    <w:rsid w:val="00D73307"/>
    <w:rsid w:val="00D73319"/>
    <w:rsid w:val="00D7394D"/>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6D8"/>
    <w:rsid w:val="00D906FA"/>
    <w:rsid w:val="00D91853"/>
    <w:rsid w:val="00D91E91"/>
    <w:rsid w:val="00D942DF"/>
    <w:rsid w:val="00D947C7"/>
    <w:rsid w:val="00D94CC2"/>
    <w:rsid w:val="00D95097"/>
    <w:rsid w:val="00D9521A"/>
    <w:rsid w:val="00D95223"/>
    <w:rsid w:val="00D95A6C"/>
    <w:rsid w:val="00D95C35"/>
    <w:rsid w:val="00D965A8"/>
    <w:rsid w:val="00D96D8F"/>
    <w:rsid w:val="00D97C00"/>
    <w:rsid w:val="00DA2263"/>
    <w:rsid w:val="00DA2820"/>
    <w:rsid w:val="00DA283A"/>
    <w:rsid w:val="00DA2EA5"/>
    <w:rsid w:val="00DA3AFB"/>
    <w:rsid w:val="00DA3D4C"/>
    <w:rsid w:val="00DA42AB"/>
    <w:rsid w:val="00DA4731"/>
    <w:rsid w:val="00DA4800"/>
    <w:rsid w:val="00DA7231"/>
    <w:rsid w:val="00DA7406"/>
    <w:rsid w:val="00DA784F"/>
    <w:rsid w:val="00DA79FD"/>
    <w:rsid w:val="00DA7B37"/>
    <w:rsid w:val="00DB0CE4"/>
    <w:rsid w:val="00DB0E63"/>
    <w:rsid w:val="00DB3226"/>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D4A"/>
    <w:rsid w:val="00DE7190"/>
    <w:rsid w:val="00DE79D0"/>
    <w:rsid w:val="00DE79D9"/>
    <w:rsid w:val="00DE7E4D"/>
    <w:rsid w:val="00DF3182"/>
    <w:rsid w:val="00DF37BE"/>
    <w:rsid w:val="00DF4E81"/>
    <w:rsid w:val="00DF5142"/>
    <w:rsid w:val="00DF5B5E"/>
    <w:rsid w:val="00DF7482"/>
    <w:rsid w:val="00DF7DA3"/>
    <w:rsid w:val="00E01C3B"/>
    <w:rsid w:val="00E0251F"/>
    <w:rsid w:val="00E036DB"/>
    <w:rsid w:val="00E03DAA"/>
    <w:rsid w:val="00E05000"/>
    <w:rsid w:val="00E06B17"/>
    <w:rsid w:val="00E06DEE"/>
    <w:rsid w:val="00E06F34"/>
    <w:rsid w:val="00E071C7"/>
    <w:rsid w:val="00E074A3"/>
    <w:rsid w:val="00E07B66"/>
    <w:rsid w:val="00E10144"/>
    <w:rsid w:val="00E103E1"/>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E33"/>
    <w:rsid w:val="00E23ECA"/>
    <w:rsid w:val="00E23F4C"/>
    <w:rsid w:val="00E24D4A"/>
    <w:rsid w:val="00E25BEE"/>
    <w:rsid w:val="00E26478"/>
    <w:rsid w:val="00E27586"/>
    <w:rsid w:val="00E27BAE"/>
    <w:rsid w:val="00E30588"/>
    <w:rsid w:val="00E30F1E"/>
    <w:rsid w:val="00E32816"/>
    <w:rsid w:val="00E32C5B"/>
    <w:rsid w:val="00E33CFD"/>
    <w:rsid w:val="00E34E7A"/>
    <w:rsid w:val="00E353AC"/>
    <w:rsid w:val="00E35800"/>
    <w:rsid w:val="00E363A1"/>
    <w:rsid w:val="00E36C5D"/>
    <w:rsid w:val="00E37AED"/>
    <w:rsid w:val="00E37B9A"/>
    <w:rsid w:val="00E40EC8"/>
    <w:rsid w:val="00E41525"/>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B80"/>
    <w:rsid w:val="00E73593"/>
    <w:rsid w:val="00E73B36"/>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5C3"/>
    <w:rsid w:val="00E95916"/>
    <w:rsid w:val="00E95C56"/>
    <w:rsid w:val="00E96025"/>
    <w:rsid w:val="00E96876"/>
    <w:rsid w:val="00E97BEB"/>
    <w:rsid w:val="00E97F3B"/>
    <w:rsid w:val="00EA0242"/>
    <w:rsid w:val="00EA0554"/>
    <w:rsid w:val="00EA05D7"/>
    <w:rsid w:val="00EA0D60"/>
    <w:rsid w:val="00EA1C9D"/>
    <w:rsid w:val="00EA2BAA"/>
    <w:rsid w:val="00EA4785"/>
    <w:rsid w:val="00EA4841"/>
    <w:rsid w:val="00EA4AB0"/>
    <w:rsid w:val="00EA4F2A"/>
    <w:rsid w:val="00EA7663"/>
    <w:rsid w:val="00EA7F1D"/>
    <w:rsid w:val="00EB053D"/>
    <w:rsid w:val="00EB0694"/>
    <w:rsid w:val="00EB0937"/>
    <w:rsid w:val="00EB185A"/>
    <w:rsid w:val="00EB1AB2"/>
    <w:rsid w:val="00EB27CA"/>
    <w:rsid w:val="00EB3626"/>
    <w:rsid w:val="00EB37C1"/>
    <w:rsid w:val="00EB39A0"/>
    <w:rsid w:val="00EB4159"/>
    <w:rsid w:val="00EB4934"/>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C3"/>
    <w:rsid w:val="00F051D2"/>
    <w:rsid w:val="00F053CF"/>
    <w:rsid w:val="00F05B2B"/>
    <w:rsid w:val="00F06C0C"/>
    <w:rsid w:val="00F06E16"/>
    <w:rsid w:val="00F07DFB"/>
    <w:rsid w:val="00F1074C"/>
    <w:rsid w:val="00F11181"/>
    <w:rsid w:val="00F11402"/>
    <w:rsid w:val="00F11CC4"/>
    <w:rsid w:val="00F1298B"/>
    <w:rsid w:val="00F13112"/>
    <w:rsid w:val="00F136B2"/>
    <w:rsid w:val="00F140B2"/>
    <w:rsid w:val="00F15B04"/>
    <w:rsid w:val="00F168F0"/>
    <w:rsid w:val="00F1793D"/>
    <w:rsid w:val="00F17B4D"/>
    <w:rsid w:val="00F20215"/>
    <w:rsid w:val="00F21023"/>
    <w:rsid w:val="00F219CF"/>
    <w:rsid w:val="00F21B54"/>
    <w:rsid w:val="00F226B2"/>
    <w:rsid w:val="00F226D3"/>
    <w:rsid w:val="00F24DDC"/>
    <w:rsid w:val="00F268C9"/>
    <w:rsid w:val="00F26E7A"/>
    <w:rsid w:val="00F26ED2"/>
    <w:rsid w:val="00F2738B"/>
    <w:rsid w:val="00F274FC"/>
    <w:rsid w:val="00F27A78"/>
    <w:rsid w:val="00F30219"/>
    <w:rsid w:val="00F33410"/>
    <w:rsid w:val="00F34AEC"/>
    <w:rsid w:val="00F3581F"/>
    <w:rsid w:val="00F35F4C"/>
    <w:rsid w:val="00F37934"/>
    <w:rsid w:val="00F37DF4"/>
    <w:rsid w:val="00F400AD"/>
    <w:rsid w:val="00F4047D"/>
    <w:rsid w:val="00F40673"/>
    <w:rsid w:val="00F406FE"/>
    <w:rsid w:val="00F4366E"/>
    <w:rsid w:val="00F43907"/>
    <w:rsid w:val="00F44B02"/>
    <w:rsid w:val="00F515E9"/>
    <w:rsid w:val="00F51807"/>
    <w:rsid w:val="00F5195D"/>
    <w:rsid w:val="00F51D55"/>
    <w:rsid w:val="00F53570"/>
    <w:rsid w:val="00F53910"/>
    <w:rsid w:val="00F54285"/>
    <w:rsid w:val="00F557AC"/>
    <w:rsid w:val="00F55E5A"/>
    <w:rsid w:val="00F565FB"/>
    <w:rsid w:val="00F6029E"/>
    <w:rsid w:val="00F6088B"/>
    <w:rsid w:val="00F60C8A"/>
    <w:rsid w:val="00F61F05"/>
    <w:rsid w:val="00F6310D"/>
    <w:rsid w:val="00F63D57"/>
    <w:rsid w:val="00F648D4"/>
    <w:rsid w:val="00F64B3F"/>
    <w:rsid w:val="00F651B7"/>
    <w:rsid w:val="00F66148"/>
    <w:rsid w:val="00F66A28"/>
    <w:rsid w:val="00F66D85"/>
    <w:rsid w:val="00F672A1"/>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7740"/>
    <w:rsid w:val="00FB00BD"/>
    <w:rsid w:val="00FB04EE"/>
    <w:rsid w:val="00FB146D"/>
    <w:rsid w:val="00FB1F41"/>
    <w:rsid w:val="00FB2D1C"/>
    <w:rsid w:val="00FB2DEC"/>
    <w:rsid w:val="00FB3407"/>
    <w:rsid w:val="00FB3FDF"/>
    <w:rsid w:val="00FB4D81"/>
    <w:rsid w:val="00FB6724"/>
    <w:rsid w:val="00FB7657"/>
    <w:rsid w:val="00FB78A8"/>
    <w:rsid w:val="00FB7C96"/>
    <w:rsid w:val="00FB7FB0"/>
    <w:rsid w:val="00FC029F"/>
    <w:rsid w:val="00FC07C7"/>
    <w:rsid w:val="00FC0C12"/>
    <w:rsid w:val="00FC1C66"/>
    <w:rsid w:val="00FC348F"/>
    <w:rsid w:val="00FC35C1"/>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2</cp:revision>
  <cp:lastPrinted>2023-06-14T14:40:00Z</cp:lastPrinted>
  <dcterms:created xsi:type="dcterms:W3CDTF">2024-01-31T17:54:00Z</dcterms:created>
  <dcterms:modified xsi:type="dcterms:W3CDTF">2024-01-31T17:54:00Z</dcterms:modified>
</cp:coreProperties>
</file>